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8A" w:rsidRDefault="00892461" w:rsidP="008924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6423684" cy="86589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1490" t="10854" r="36252" b="11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629" cy="8666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pPr w:leftFromText="180" w:rightFromText="180" w:vertAnchor="text" w:horzAnchor="margin" w:tblpXSpec="center" w:tblpY="-173"/>
        <w:tblW w:w="10491" w:type="dxa"/>
        <w:tblLook w:val="04A0"/>
      </w:tblPr>
      <w:tblGrid>
        <w:gridCol w:w="757"/>
        <w:gridCol w:w="5021"/>
        <w:gridCol w:w="1922"/>
        <w:gridCol w:w="2791"/>
      </w:tblGrid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2.1.2.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нормативного обеспечения реализации ЦМН в образовательных организациях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макетов нормативно-распорядительных документов образовательных организаций (протоколов, приказов, соглашений и др.)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механизмов реализации Целевой модели наставничества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организациях города: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данных муниципальных кураторов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данных кураторов наставничества образовательных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рганизаций (ДОУ, школ, УДО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эффективных практик и систем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Методическое сопровождение аналитико-диагностической деятельности: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чек-листа для определения готовности ОО к внедрению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аналитического доклада о развитии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наставничества в образовательных организациях города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Изучение и распространение передовых практик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муниципального конкурса «Лучшее от лучших»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Ежегодно, ноябрь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поддержка системы наставничества через СМИ</w:t>
            </w:r>
          </w:p>
          <w:p w:rsidR="00017767" w:rsidRPr="00DC05DF" w:rsidRDefault="00017767" w:rsidP="00017767">
            <w:pPr>
              <w:pStyle w:val="a6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пресс-секретарь ДИРО</w:t>
            </w:r>
          </w:p>
        </w:tc>
      </w:tr>
      <w:tr w:rsidR="00017767" w:rsidRPr="00F332FF" w:rsidTr="00017767">
        <w:tc>
          <w:tcPr>
            <w:tcW w:w="757" w:type="dxa"/>
            <w:shd w:val="clear" w:color="auto" w:fill="D9D9D9" w:themeFill="background1" w:themeFillShade="D9"/>
          </w:tcPr>
          <w:p w:rsidR="00017767" w:rsidRPr="00F332FF" w:rsidRDefault="00017767" w:rsidP="00017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017767" w:rsidRDefault="00017767" w:rsidP="000177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Муниципальный координатор</w:t>
            </w: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наставничества:</w:t>
            </w:r>
          </w:p>
          <w:p w:rsidR="00017767" w:rsidRPr="00F332FF" w:rsidRDefault="00017767" w:rsidP="0001776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Организационная, методическая, экспертно-консультационная, информационная и просветительская поддержка участников внедрения целевой модели наставничества в муниципалитете: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разработки муниципальными образовательными организациями дорожных карт внедрения целевой модели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наставничества.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2022-январь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организационно-содержательного взаимодействия с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педагогами, включенными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ГМО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 2023, постоянно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методическая служба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(ГМО)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программ наставничества в образовательных организациях муниципалитета, обобщение результатов и представление данных по результатам мониторинга в ДИРО с периодичностью и в сроки, установленные Минобрнауки РД и ДИРО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униципа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системы внедрения целевой модели наставничества в образовательных организациях муниципалитета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мониторинга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Дней муниципального куратора по наставничеству в образовательных организациях (аудит документов, посещение методических мероприятий, учебных занятий)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реализации мероприятий по внедрению целевой модели наставничества в муниципальных образовательных организациях на весь период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ЦМН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23421B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и внедрение</w:t>
            </w:r>
            <w:bookmarkStart w:id="0" w:name="_GoBack"/>
            <w:bookmarkEnd w:id="0"/>
            <w:r w:rsidR="00017767"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лучших наставнических практик различных форм и ролевых моделей педагогов и руководителей 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обеспечение достижения целевых показателей результатов внедрения модели наставничества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 ОО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руководители ОО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инициирование и стимулирование участия педагогов-наставников в конкурсах по вопросам наставнической деятельности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017767" w:rsidRPr="00E50DF1" w:rsidTr="00017767">
        <w:tc>
          <w:tcPr>
            <w:tcW w:w="757" w:type="dxa"/>
            <w:vMerge w:val="restart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02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Популяризация роли наставника и эффективности участия в наставнической деятельности: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фестивалей, форумов, конференций наставников на муниципальном уровне и уровне межмуниципальных методических округов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 профессионального мастерства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017767" w:rsidRPr="00E50DF1" w:rsidTr="00017767">
        <w:tc>
          <w:tcPr>
            <w:tcW w:w="757" w:type="dxa"/>
            <w:vMerge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выдвижение самых результативных наставников на ежегодную премию лучшего наставника города.</w:t>
            </w:r>
          </w:p>
          <w:p w:rsidR="00017767" w:rsidRPr="00DC05DF" w:rsidRDefault="00017767" w:rsidP="00017767">
            <w:pPr>
              <w:pStyle w:val="a6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МОУО, руководители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2E3AF7" w:rsidRDefault="00017767" w:rsidP="000177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E3AF7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 xml:space="preserve">2.3. </w:t>
            </w:r>
          </w:p>
        </w:tc>
        <w:tc>
          <w:tcPr>
            <w:tcW w:w="9734" w:type="dxa"/>
            <w:gridSpan w:val="3"/>
          </w:tcPr>
          <w:p w:rsidR="00017767" w:rsidRPr="002E3AF7" w:rsidRDefault="00017767" w:rsidP="00017767">
            <w:pPr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2E3AF7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>Образовательные организации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F332FF" w:rsidRDefault="00017767" w:rsidP="0001776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назначение лица/лиц, ответственного(ых) за внедрение целевой модели наставничества в образовательной организации (куратора)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дорожной карты внедрения целевой модели наставничества в ОО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персонифицированного учета наставляемых и наставников 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мониторинга реализации и эффективности программ наставничества в ОО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наставников, принимающих участие в программе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формирование баз данных программ наставничества и лучших практик на сайте ОО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уровня профессионального мастерства педагогических работников, включенных в реализацию целевой модели наставничества, в формате «педагог-педагог»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оценка вовлеченности педагогов в различные формы наставничества: сбор первичных данных для проведения оценки вовлеченности педагогов в различные формы сопровождения и наставничества через персонифицированный учет участников программы наставничества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2023, июль 2023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популяризации практик наставничества и награждения лучших наставников, подготовка и презентация «Портфолио достижений» наставляемых и наставников</w:t>
            </w:r>
          </w:p>
        </w:tc>
        <w:tc>
          <w:tcPr>
            <w:tcW w:w="1922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017767" w:rsidRPr="00DC05DF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017767" w:rsidRPr="00E50DF1" w:rsidTr="00017767">
        <w:tc>
          <w:tcPr>
            <w:tcW w:w="757" w:type="dxa"/>
          </w:tcPr>
          <w:p w:rsidR="00017767" w:rsidRPr="00DC05DF" w:rsidRDefault="00017767" w:rsidP="00017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1" w:type="dxa"/>
          </w:tcPr>
          <w:p w:rsidR="00017767" w:rsidRPr="00DC05DF" w:rsidRDefault="00017767" w:rsidP="00017767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</w:t>
            </w:r>
          </w:p>
        </w:tc>
        <w:tc>
          <w:tcPr>
            <w:tcW w:w="1922" w:type="dxa"/>
          </w:tcPr>
          <w:p w:rsidR="00017767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017767" w:rsidRDefault="00017767" w:rsidP="0001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</w:tbl>
    <w:p w:rsidR="00F332FF" w:rsidRDefault="00F332FF">
      <w:r>
        <w:br w:type="page"/>
      </w:r>
    </w:p>
    <w:p w:rsidR="00F332FF" w:rsidRDefault="00F332FF">
      <w:r>
        <w:lastRenderedPageBreak/>
        <w:br w:type="page"/>
      </w:r>
    </w:p>
    <w:sectPr w:rsidR="00F332FF" w:rsidSect="009116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52D" w:rsidRDefault="000A152D" w:rsidP="00706211">
      <w:pPr>
        <w:spacing w:after="0" w:line="240" w:lineRule="auto"/>
      </w:pPr>
      <w:r>
        <w:separator/>
      </w:r>
    </w:p>
  </w:endnote>
  <w:endnote w:type="continuationSeparator" w:id="1">
    <w:p w:rsidR="000A152D" w:rsidRDefault="000A152D" w:rsidP="0070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2174405"/>
      <w:docPartObj>
        <w:docPartGallery w:val="Page Numbers (Bottom of Page)"/>
        <w:docPartUnique/>
      </w:docPartObj>
    </w:sdtPr>
    <w:sdtContent>
      <w:p w:rsidR="00706211" w:rsidRDefault="00164192">
        <w:pPr>
          <w:pStyle w:val="aa"/>
          <w:jc w:val="right"/>
        </w:pPr>
        <w:r w:rsidRPr="00706211">
          <w:rPr>
            <w:sz w:val="20"/>
            <w:szCs w:val="20"/>
          </w:rPr>
          <w:fldChar w:fldCharType="begin"/>
        </w:r>
        <w:r w:rsidR="00706211" w:rsidRPr="00706211">
          <w:rPr>
            <w:sz w:val="20"/>
            <w:szCs w:val="20"/>
          </w:rPr>
          <w:instrText>PAGE   \* MERGEFORMAT</w:instrText>
        </w:r>
        <w:r w:rsidRPr="00706211">
          <w:rPr>
            <w:sz w:val="20"/>
            <w:szCs w:val="20"/>
          </w:rPr>
          <w:fldChar w:fldCharType="separate"/>
        </w:r>
        <w:r w:rsidR="00892461">
          <w:rPr>
            <w:noProof/>
            <w:sz w:val="20"/>
            <w:szCs w:val="20"/>
          </w:rPr>
          <w:t>1</w:t>
        </w:r>
        <w:r w:rsidRPr="00706211">
          <w:rPr>
            <w:sz w:val="20"/>
            <w:szCs w:val="20"/>
          </w:rPr>
          <w:fldChar w:fldCharType="end"/>
        </w:r>
      </w:p>
    </w:sdtContent>
  </w:sdt>
  <w:p w:rsidR="00706211" w:rsidRDefault="0070621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52D" w:rsidRDefault="000A152D" w:rsidP="00706211">
      <w:pPr>
        <w:spacing w:after="0" w:line="240" w:lineRule="auto"/>
      </w:pPr>
      <w:r>
        <w:separator/>
      </w:r>
    </w:p>
  </w:footnote>
  <w:footnote w:type="continuationSeparator" w:id="1">
    <w:p w:rsidR="000A152D" w:rsidRDefault="000A152D" w:rsidP="00706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778"/>
    <w:multiLevelType w:val="hybridMultilevel"/>
    <w:tmpl w:val="39BC2A24"/>
    <w:lvl w:ilvl="0" w:tplc="403817AE">
      <w:start w:val="1"/>
      <w:numFmt w:val="bullet"/>
      <w:lvlText w:val="-"/>
      <w:lvlJc w:val="left"/>
      <w:pPr>
        <w:ind w:left="206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C725F"/>
    <w:multiLevelType w:val="hybridMultilevel"/>
    <w:tmpl w:val="0720A664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1612"/>
    <w:rsid w:val="00017767"/>
    <w:rsid w:val="000A152D"/>
    <w:rsid w:val="000C108A"/>
    <w:rsid w:val="000D27BD"/>
    <w:rsid w:val="000F18A8"/>
    <w:rsid w:val="00104484"/>
    <w:rsid w:val="001359C1"/>
    <w:rsid w:val="0014643A"/>
    <w:rsid w:val="00164192"/>
    <w:rsid w:val="00187112"/>
    <w:rsid w:val="001B01C3"/>
    <w:rsid w:val="001C7A17"/>
    <w:rsid w:val="0023421B"/>
    <w:rsid w:val="00285637"/>
    <w:rsid w:val="0029253E"/>
    <w:rsid w:val="002A583D"/>
    <w:rsid w:val="002B5E23"/>
    <w:rsid w:val="002E3AF7"/>
    <w:rsid w:val="002E4745"/>
    <w:rsid w:val="003239E7"/>
    <w:rsid w:val="003857CA"/>
    <w:rsid w:val="00393BF6"/>
    <w:rsid w:val="003D5123"/>
    <w:rsid w:val="003E28FF"/>
    <w:rsid w:val="003E4ED0"/>
    <w:rsid w:val="00403A6B"/>
    <w:rsid w:val="004305A8"/>
    <w:rsid w:val="004412D9"/>
    <w:rsid w:val="00444644"/>
    <w:rsid w:val="004D540E"/>
    <w:rsid w:val="00527EDB"/>
    <w:rsid w:val="00547BE2"/>
    <w:rsid w:val="00551144"/>
    <w:rsid w:val="0059045F"/>
    <w:rsid w:val="00590DB5"/>
    <w:rsid w:val="006258FD"/>
    <w:rsid w:val="006604FD"/>
    <w:rsid w:val="006911CF"/>
    <w:rsid w:val="00693713"/>
    <w:rsid w:val="006F3E38"/>
    <w:rsid w:val="00706211"/>
    <w:rsid w:val="00825299"/>
    <w:rsid w:val="00892461"/>
    <w:rsid w:val="008A7F3C"/>
    <w:rsid w:val="00911612"/>
    <w:rsid w:val="009C3958"/>
    <w:rsid w:val="009E6B18"/>
    <w:rsid w:val="009F3B38"/>
    <w:rsid w:val="00A00FC5"/>
    <w:rsid w:val="00A5724D"/>
    <w:rsid w:val="00BE6FF4"/>
    <w:rsid w:val="00BF1DE8"/>
    <w:rsid w:val="00C3717C"/>
    <w:rsid w:val="00CC009D"/>
    <w:rsid w:val="00D068F7"/>
    <w:rsid w:val="00D772AC"/>
    <w:rsid w:val="00D83E57"/>
    <w:rsid w:val="00DB74C9"/>
    <w:rsid w:val="00DC05DF"/>
    <w:rsid w:val="00DC3CCA"/>
    <w:rsid w:val="00DE38C2"/>
    <w:rsid w:val="00DF1695"/>
    <w:rsid w:val="00DF43B9"/>
    <w:rsid w:val="00E25998"/>
    <w:rsid w:val="00E50DF1"/>
    <w:rsid w:val="00E63494"/>
    <w:rsid w:val="00F332FF"/>
    <w:rsid w:val="00F664AC"/>
    <w:rsid w:val="00FE4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187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6211"/>
  </w:style>
  <w:style w:type="paragraph" w:styleId="aa">
    <w:name w:val="footer"/>
    <w:basedOn w:val="a"/>
    <w:link w:val="ab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6211"/>
  </w:style>
  <w:style w:type="paragraph" w:styleId="ac">
    <w:name w:val="Balloon Text"/>
    <w:basedOn w:val="a"/>
    <w:link w:val="ad"/>
    <w:uiPriority w:val="99"/>
    <w:semiHidden/>
    <w:unhideWhenUsed/>
    <w:rsid w:val="00F33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332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9379C-FDFF-4CED-B5F4-865D70F4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Пользователь Windows</cp:lastModifiedBy>
  <cp:revision>2</cp:revision>
  <cp:lastPrinted>2023-01-09T14:00:00Z</cp:lastPrinted>
  <dcterms:created xsi:type="dcterms:W3CDTF">2023-01-10T09:59:00Z</dcterms:created>
  <dcterms:modified xsi:type="dcterms:W3CDTF">2023-01-10T09:59:00Z</dcterms:modified>
</cp:coreProperties>
</file>