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1E" w:rsidRPr="006D6A1E" w:rsidRDefault="004959AA" w:rsidP="006D6A1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59AA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2590800" cy="1714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1E" w:rsidRPr="006D6A1E" w:rsidRDefault="006D6A1E" w:rsidP="006D6A1E">
      <w:pPr>
        <w:rPr>
          <w:rFonts w:ascii="Times New Roman" w:hAnsi="Times New Roman" w:cs="Times New Roman"/>
          <w:b/>
          <w:sz w:val="28"/>
          <w:szCs w:val="28"/>
        </w:rPr>
      </w:pPr>
      <w:r w:rsidRPr="006D6A1E">
        <w:rPr>
          <w:rFonts w:ascii="Times New Roman" w:hAnsi="Times New Roman" w:cs="Times New Roman"/>
          <w:b/>
          <w:sz w:val="28"/>
          <w:szCs w:val="28"/>
        </w:rPr>
        <w:t xml:space="preserve">Индивидуальный образовательный маршрут </w:t>
      </w:r>
      <w:proofErr w:type="spellStart"/>
      <w:r w:rsidRPr="006D6A1E">
        <w:rPr>
          <w:rFonts w:ascii="Times New Roman" w:hAnsi="Times New Roman" w:cs="Times New Roman"/>
          <w:b/>
          <w:sz w:val="28"/>
          <w:szCs w:val="28"/>
        </w:rPr>
        <w:t>учащегося-инофона</w:t>
      </w:r>
      <w:proofErr w:type="spellEnd"/>
      <w:r w:rsidRPr="006D6A1E">
        <w:rPr>
          <w:rFonts w:ascii="Times New Roman" w:hAnsi="Times New Roman" w:cs="Times New Roman"/>
          <w:b/>
          <w:sz w:val="28"/>
          <w:szCs w:val="28"/>
        </w:rPr>
        <w:t>.</w:t>
      </w:r>
    </w:p>
    <w:p w:rsidR="006D6A1E" w:rsidRP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sz w:val="24"/>
          <w:szCs w:val="24"/>
        </w:rPr>
        <w:t xml:space="preserve">Ф.И.О. ребенка: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6D6A1E" w:rsidRP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sz w:val="24"/>
          <w:szCs w:val="24"/>
        </w:rPr>
        <w:t>Дата рождения: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6D6A1E" w:rsidRP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sz w:val="24"/>
          <w:szCs w:val="24"/>
        </w:rPr>
        <w:t xml:space="preserve">Родной язык: </w:t>
      </w:r>
      <w:r>
        <w:rPr>
          <w:rFonts w:ascii="Times New Roman" w:hAnsi="Times New Roman" w:cs="Times New Roman"/>
          <w:sz w:val="24"/>
          <w:szCs w:val="24"/>
        </w:rPr>
        <w:t>табасаранский</w:t>
      </w:r>
    </w:p>
    <w:p w:rsidR="006D6A1E" w:rsidRP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sz w:val="24"/>
          <w:szCs w:val="24"/>
        </w:rPr>
        <w:t xml:space="preserve">Актуальные проблемы: преодолением языкового барьера (учил русский язык как иностранный, а теперь он становится основным языком общения, одним из главных способов адаптации к новым жизненным условиям); </w:t>
      </w:r>
    </w:p>
    <w:p w:rsid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sz w:val="24"/>
          <w:szCs w:val="24"/>
        </w:rPr>
        <w:t xml:space="preserve">психологический стресс (попадая в новую языковую среду, ребенок получает стресс, в результате которого резко снижается его эмоциональный фон, что создает дополнительные препятствия на пути установления контактов со сверстниками); </w:t>
      </w:r>
    </w:p>
    <w:p w:rsid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sz w:val="24"/>
          <w:szCs w:val="24"/>
        </w:rPr>
        <w:t xml:space="preserve">трудности в подготовке домашнего задания (так как трудности возникают и при усвоении учебного материала, для успешной подготовки домашнего задания приходится тратить значительное количество времени); </w:t>
      </w:r>
    </w:p>
    <w:p w:rsid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D6A1E">
        <w:rPr>
          <w:rFonts w:ascii="Times New Roman" w:hAnsi="Times New Roman" w:cs="Times New Roman"/>
          <w:sz w:val="24"/>
          <w:szCs w:val="24"/>
        </w:rPr>
        <w:t xml:space="preserve">отсутствие помощи родителей (родители многих учеников с трудом разговаривают по-русски и, следовательно, не могут помочь ребенку в выполнении домашнего задания, в условиях дома родители общаются с детьми на родном языке, а в школе ребенок сталкивается с русским языком (как иностранным) и в результате, у ребенка происходит пролонгированный стресс, что тормозит адаптацию к новым условиям проживания); </w:t>
      </w:r>
      <w:proofErr w:type="gramEnd"/>
    </w:p>
    <w:p w:rsidR="006D6A1E" w:rsidRP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sz w:val="24"/>
          <w:szCs w:val="24"/>
        </w:rPr>
        <w:t xml:space="preserve">наличие национального акцента. Отсюда типичные ошибки: неправильное ударение, низкая грамотность, глотание окончаний и так далее. </w:t>
      </w:r>
    </w:p>
    <w:p w:rsid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b/>
          <w:sz w:val="24"/>
          <w:szCs w:val="24"/>
        </w:rPr>
        <w:t>Основными задачами</w:t>
      </w:r>
      <w:r w:rsidRPr="006D6A1E">
        <w:rPr>
          <w:rFonts w:ascii="Times New Roman" w:hAnsi="Times New Roman" w:cs="Times New Roman"/>
          <w:sz w:val="24"/>
          <w:szCs w:val="24"/>
        </w:rPr>
        <w:t xml:space="preserve"> создания индивидуально – образовательного маршрута для детей </w:t>
      </w:r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6D6A1E">
        <w:rPr>
          <w:rFonts w:ascii="Times New Roman" w:hAnsi="Times New Roman" w:cs="Times New Roman"/>
          <w:sz w:val="24"/>
          <w:szCs w:val="24"/>
        </w:rPr>
        <w:t>инофоновявляется</w:t>
      </w:r>
      <w:proofErr w:type="spellEnd"/>
      <w:r w:rsidRPr="006D6A1E">
        <w:rPr>
          <w:rFonts w:ascii="Times New Roman" w:hAnsi="Times New Roman" w:cs="Times New Roman"/>
          <w:sz w:val="24"/>
          <w:szCs w:val="24"/>
        </w:rPr>
        <w:t>: оказание помощи в овладении базовым уровнем разговорной и письменной речи, грамматическими формами языка; лексическая подготовка, обогащение словарного запаса; адаптация и социализация посредством индивидуализации и дифференциации образовательного процесса; формирование универсальных учебных действий. Начальная коммуникативно-речевая компетентность (адекватное понимание речи на слух, фонологический анализ речи, выработка навыков и умений общения на русском языке) коррекция звукопроизношения развитие понимания речи расширение словаря усвоение грамматических норм, необходимых для построения элементарной речи на темы окружающей действительности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6A1E" w:rsidRP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sz w:val="24"/>
          <w:szCs w:val="24"/>
        </w:rPr>
        <w:lastRenderedPageBreak/>
        <w:t xml:space="preserve">Начальная литературная компетенция (восприятие, анализ и </w:t>
      </w:r>
      <w:proofErr w:type="spellStart"/>
      <w:r w:rsidRPr="006D6A1E">
        <w:rPr>
          <w:rFonts w:ascii="Times New Roman" w:hAnsi="Times New Roman" w:cs="Times New Roman"/>
          <w:sz w:val="24"/>
          <w:szCs w:val="24"/>
        </w:rPr>
        <w:t>интерпритация</w:t>
      </w:r>
      <w:proofErr w:type="spellEnd"/>
      <w:r w:rsidRPr="006D6A1E">
        <w:rPr>
          <w:rFonts w:ascii="Times New Roman" w:hAnsi="Times New Roman" w:cs="Times New Roman"/>
          <w:sz w:val="24"/>
          <w:szCs w:val="24"/>
        </w:rPr>
        <w:t xml:space="preserve"> соответствующих возрастным возможностям литературных произведений) Основной задачей ежедневной работы учителя с детьми - </w:t>
      </w:r>
      <w:proofErr w:type="spellStart"/>
      <w:r w:rsidRPr="006D6A1E">
        <w:rPr>
          <w:rFonts w:ascii="Times New Roman" w:hAnsi="Times New Roman" w:cs="Times New Roman"/>
          <w:sz w:val="24"/>
          <w:szCs w:val="24"/>
        </w:rPr>
        <w:t>инофонами</w:t>
      </w:r>
      <w:proofErr w:type="spellEnd"/>
      <w:r w:rsidRPr="006D6A1E">
        <w:rPr>
          <w:rFonts w:ascii="Times New Roman" w:hAnsi="Times New Roman" w:cs="Times New Roman"/>
          <w:sz w:val="24"/>
          <w:szCs w:val="24"/>
        </w:rPr>
        <w:t xml:space="preserve"> в повседневной жизни </w:t>
      </w:r>
    </w:p>
    <w:p w:rsidR="006D6A1E" w:rsidRPr="006D6A1E" w:rsidRDefault="006D6A1E" w:rsidP="006D6A1E">
      <w:pPr>
        <w:rPr>
          <w:rFonts w:ascii="Times New Roman" w:hAnsi="Times New Roman" w:cs="Times New Roman"/>
          <w:sz w:val="24"/>
          <w:szCs w:val="24"/>
        </w:rPr>
      </w:pPr>
      <w:r w:rsidRPr="006D6A1E">
        <w:rPr>
          <w:rFonts w:ascii="Times New Roman" w:hAnsi="Times New Roman" w:cs="Times New Roman"/>
          <w:sz w:val="24"/>
          <w:szCs w:val="24"/>
        </w:rPr>
        <w:t>является повышение их уровня владения русской речью. Ведущая форма работы – целенаправленное общение естественного типа в различных наглядных и предметно-практических ситуациях (индивидуально с ребёнком, с небольшой подгруппой детей).</w:t>
      </w:r>
    </w:p>
    <w:tbl>
      <w:tblPr>
        <w:tblStyle w:val="a3"/>
        <w:tblW w:w="9889" w:type="dxa"/>
        <w:tblLook w:val="04A0"/>
      </w:tblPr>
      <w:tblGrid>
        <w:gridCol w:w="1895"/>
        <w:gridCol w:w="4085"/>
        <w:gridCol w:w="1739"/>
        <w:gridCol w:w="2170"/>
      </w:tblGrid>
      <w:tr w:rsidR="006D6A1E" w:rsidTr="00A82701">
        <w:tc>
          <w:tcPr>
            <w:tcW w:w="5980" w:type="dxa"/>
            <w:gridSpan w:val="2"/>
          </w:tcPr>
          <w:p w:rsidR="006D6A1E" w:rsidRPr="006D6A1E" w:rsidRDefault="006D6A1E" w:rsidP="006D6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ИОМ</w:t>
            </w:r>
          </w:p>
          <w:p w:rsidR="006D6A1E" w:rsidRPr="006D6A1E" w:rsidRDefault="006D6A1E" w:rsidP="006D6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9" w:type="dxa"/>
            <w:vMerge w:val="restart"/>
          </w:tcPr>
          <w:p w:rsidR="006D6A1E" w:rsidRPr="006D6A1E" w:rsidRDefault="006D6A1E" w:rsidP="006D6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170" w:type="dxa"/>
            <w:vMerge w:val="restart"/>
          </w:tcPr>
          <w:p w:rsidR="006D6A1E" w:rsidRPr="006D6A1E" w:rsidRDefault="006D6A1E" w:rsidP="006D6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</w:t>
            </w:r>
          </w:p>
          <w:p w:rsidR="006D6A1E" w:rsidRPr="006D6A1E" w:rsidRDefault="006D6A1E" w:rsidP="006D6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A1E" w:rsidTr="00A82701">
        <w:tc>
          <w:tcPr>
            <w:tcW w:w="1895" w:type="dxa"/>
          </w:tcPr>
          <w:p w:rsidR="006D6A1E" w:rsidRPr="006D6A1E" w:rsidRDefault="006D6A1E" w:rsidP="006D6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4085" w:type="dxa"/>
          </w:tcPr>
          <w:p w:rsidR="006D6A1E" w:rsidRPr="006D6A1E" w:rsidRDefault="006D6A1E" w:rsidP="006D6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Содержание, методы и формы работы</w:t>
            </w:r>
          </w:p>
        </w:tc>
        <w:tc>
          <w:tcPr>
            <w:tcW w:w="1739" w:type="dxa"/>
            <w:vMerge/>
          </w:tcPr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0" w:type="dxa"/>
            <w:vMerge/>
          </w:tcPr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A1E" w:rsidTr="00A82701">
        <w:tc>
          <w:tcPr>
            <w:tcW w:w="1895" w:type="dxa"/>
          </w:tcPr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Первичное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</w:p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ребёнка</w:t>
            </w:r>
          </w:p>
        </w:tc>
        <w:tc>
          <w:tcPr>
            <w:tcW w:w="4085" w:type="dxa"/>
          </w:tcPr>
          <w:p w:rsidR="00A82701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критерии выбора образовательного маршрута для детей </w:t>
            </w:r>
            <w:proofErr w:type="gramStart"/>
            <w:r w:rsidR="00A827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игрантов </w:t>
            </w:r>
            <w:r w:rsidR="00A827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2701" w:rsidRDefault="00A82701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6D6A1E"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то: </w:t>
            </w:r>
          </w:p>
          <w:p w:rsidR="00A82701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- возраст ученика, </w:t>
            </w:r>
          </w:p>
          <w:p w:rsidR="00A82701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- языковая компетентность, </w:t>
            </w:r>
          </w:p>
          <w:p w:rsidR="00A82701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- уровень базового образования, </w:t>
            </w:r>
          </w:p>
          <w:p w:rsidR="00A82701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- социально </w:t>
            </w:r>
            <w:proofErr w:type="gramStart"/>
            <w:r w:rsidR="00A827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ультурная </w:t>
            </w:r>
            <w:proofErr w:type="spell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адаптированность</w:t>
            </w:r>
            <w:proofErr w:type="spell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При поступлении такого ребёнка </w:t>
            </w: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школу, прежде всего, проводится собеседование с его родителями, цель которого – выяснить: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- какое время ребёнок будет учиться в школе;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- как и где он учился раньше;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- уровень владения русским языком родителей;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- на каком языке общаются в семье;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-в каких условиях ребёнок жил перед приездом в данную местность, и </w:t>
            </w: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каких </w:t>
            </w: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условиях</w:t>
            </w:r>
            <w:proofErr w:type="gram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 семья живёт сейчас.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Затем ребёнок проходит тестирование по русскому языку как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неродному</w:t>
            </w:r>
            <w:proofErr w:type="gram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, цель которого – выявление уровня владения русским </w:t>
            </w:r>
          </w:p>
          <w:p w:rsidR="00A82701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языком как средством </w:t>
            </w:r>
            <w:r w:rsidR="00A8270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оммуникации.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Диагностика, проводится </w:t>
            </w: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методике М.И. </w:t>
            </w:r>
            <w:proofErr w:type="spell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Краюшкиной</w:t>
            </w:r>
            <w:proofErr w:type="spell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, которая позволяет определить уровень владения видами речевой деятельности - </w:t>
            </w:r>
            <w:proofErr w:type="spell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аудированием</w:t>
            </w:r>
            <w:proofErr w:type="spell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, говорением, чтением и письмом. По данной методике выделяются три уровня владения видами речевой деятельности: нулевой, слабый, средний. Снулевым уровнем дети не владеют русским языком. Со слабым уровнем дети очень плохо владеют </w:t>
            </w:r>
            <w:r w:rsidRPr="006D6A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русским языком, много слов не понимают, не могут полноценно общаться не только с взрослыми, но и друг с другом.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со средним уровнем владения русским языком допускают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ошибки в ударении и интонационном оформлении, у них присутствует </w:t>
            </w:r>
          </w:p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акцент, допускается лексическая и грамматическая интерференция.</w:t>
            </w:r>
          </w:p>
        </w:tc>
        <w:tc>
          <w:tcPr>
            <w:tcW w:w="1739" w:type="dxa"/>
          </w:tcPr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Начальный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этап обучения в школе</w:t>
            </w:r>
          </w:p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0" w:type="dxa"/>
          </w:tcPr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Педагогпсихолог</w:t>
            </w:r>
          </w:p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Логопед</w:t>
            </w:r>
          </w:p>
        </w:tc>
      </w:tr>
      <w:tr w:rsidR="006D6A1E" w:rsidTr="00A82701">
        <w:tc>
          <w:tcPr>
            <w:tcW w:w="1895" w:type="dxa"/>
          </w:tcPr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</w:t>
            </w:r>
          </w:p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учебного процесса</w:t>
            </w:r>
          </w:p>
        </w:tc>
        <w:tc>
          <w:tcPr>
            <w:tcW w:w="4085" w:type="dxa"/>
          </w:tcPr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тестирования учитель составляет индивидуальный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учебный план для работы с детьми – </w:t>
            </w:r>
            <w:proofErr w:type="spell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инофонами</w:t>
            </w:r>
            <w:proofErr w:type="spell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, в котором отражается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дифференцированный подход к обучению, учебного сотрудничества на уроках. Подбирается необходимый комплект </w:t>
            </w: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сопроводительных</w:t>
            </w:r>
            <w:proofErr w:type="gram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 УМК по </w:t>
            </w:r>
            <w:r w:rsidR="00A827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редмету. Составляется план индивидуальных занятий,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групповые занятия по развитию </w:t>
            </w: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устной</w:t>
            </w:r>
            <w:proofErr w:type="gram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 и письменной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речи, организация консультативной помощи детям мигрантов,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логопедические занятия, участие в дистанционных олимпиадах </w:t>
            </w: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детьми – </w:t>
            </w:r>
            <w:proofErr w:type="spell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инофонами</w:t>
            </w:r>
            <w:proofErr w:type="spell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Учитывая все трудности усвоения русского языка, необходимо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пробудить у них интерес к его изучению, вырабатывать чутьё,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психологически готовить к дальнейшему изучению его и других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предметов в школе. Для этого используются следующие методы и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формы работы. Создание игровых и проблемных ситуаций,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игротренинги</w:t>
            </w:r>
            <w:proofErr w:type="spell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, дидактические игры на развитие </w:t>
            </w: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познавательных</w:t>
            </w:r>
            <w:proofErr w:type="gramEnd"/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процессов, логические задачи и задания, чтение и </w:t>
            </w:r>
            <w:proofErr w:type="spell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и заучивание стихов, рассказов, речевые игры, работа </w:t>
            </w:r>
            <w:proofErr w:type="gramStart"/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proofErr w:type="gramEnd"/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произношением в целях развития фонологических, грамматических, 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коммуникативных навыков, рассматривание картин, слушание </w:t>
            </w:r>
          </w:p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музыкальных произведений.</w:t>
            </w:r>
          </w:p>
        </w:tc>
        <w:tc>
          <w:tcPr>
            <w:tcW w:w="1739" w:type="dxa"/>
          </w:tcPr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всего года</w:t>
            </w:r>
          </w:p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0" w:type="dxa"/>
          </w:tcPr>
          <w:p w:rsidR="006D6A1E" w:rsidRP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</w:t>
            </w:r>
          </w:p>
          <w:p w:rsidR="006D6A1E" w:rsidRDefault="006D6A1E" w:rsidP="006D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A1E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</w:tr>
      <w:tr w:rsidR="006D6A1E" w:rsidTr="00A82701">
        <w:tc>
          <w:tcPr>
            <w:tcW w:w="1895" w:type="dxa"/>
          </w:tcPr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воспитательной </w:t>
            </w:r>
          </w:p>
          <w:p w:rsidR="006D6A1E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4085" w:type="dxa"/>
          </w:tcPr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системы классных мероприятий </w:t>
            </w:r>
            <w:proofErr w:type="spellStart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лингвокраеведческого</w:t>
            </w:r>
            <w:proofErr w:type="spellEnd"/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и культурологического характера </w:t>
            </w:r>
            <w:r w:rsidRPr="00CD0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(проектная деятельность, </w:t>
            </w:r>
            <w:proofErr w:type="gramEnd"/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факультативные занятия, внеклассные мероприятия, дополнительное образование, кружки).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в активную проектную деятельность, позволяющую 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выявить их таланты и возможности; развитие толерантности и навыков 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межкультурной коммуникац</w:t>
            </w:r>
            <w:proofErr w:type="gramStart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ии у у</w:t>
            </w:r>
            <w:proofErr w:type="gramEnd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чащихся школы. Организация 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сюжетно-тематических дней (день Здоровья, день Знаний, день </w:t>
            </w:r>
            <w:proofErr w:type="gramEnd"/>
          </w:p>
          <w:p w:rsidR="006D6A1E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Защитников Отечества, день Матери)</w:t>
            </w:r>
            <w:proofErr w:type="gramEnd"/>
          </w:p>
        </w:tc>
        <w:tc>
          <w:tcPr>
            <w:tcW w:w="1739" w:type="dxa"/>
          </w:tcPr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всего года</w:t>
            </w:r>
          </w:p>
          <w:p w:rsidR="006D6A1E" w:rsidRDefault="006D6A1E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0" w:type="dxa"/>
          </w:tcPr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  <w:proofErr w:type="gramStart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УВР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Классный </w:t>
            </w:r>
          </w:p>
          <w:p w:rsidR="006D6A1E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</w:tr>
      <w:tr w:rsidR="006D6A1E" w:rsidTr="00A82701">
        <w:tc>
          <w:tcPr>
            <w:tcW w:w="1895" w:type="dxa"/>
          </w:tcPr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Психолого –</w:t>
            </w:r>
          </w:p>
          <w:p w:rsidR="006D6A1E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едагогическое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сопровождение </w:t>
            </w:r>
          </w:p>
          <w:p w:rsid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детей – </w:t>
            </w:r>
            <w:proofErr w:type="spellStart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инофонов</w:t>
            </w:r>
            <w:proofErr w:type="spellEnd"/>
          </w:p>
        </w:tc>
        <w:tc>
          <w:tcPr>
            <w:tcW w:w="4085" w:type="dxa"/>
          </w:tcPr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Диагностическая работа, коррекционно-развивающие занятия,</w:t>
            </w:r>
          </w:p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психологический мониторинг, ведение сопроводительного дневника.Главные задачи психолого-педагогической диагностики при приеме </w:t>
            </w:r>
          </w:p>
          <w:p w:rsidR="00A82701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ребёнка – </w:t>
            </w:r>
            <w:proofErr w:type="spellStart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инофона</w:t>
            </w:r>
            <w:proofErr w:type="spellEnd"/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 в школу:</w:t>
            </w:r>
          </w:p>
          <w:p w:rsidR="00A82701" w:rsidRDefault="00A82701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D03F4" w:rsidRPr="00CD03F4">
              <w:rPr>
                <w:rFonts w:ascii="Times New Roman" w:hAnsi="Times New Roman" w:cs="Times New Roman"/>
                <w:sz w:val="24"/>
                <w:szCs w:val="24"/>
              </w:rPr>
              <w:t>определение уровня школьной мотивации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82701" w:rsidRDefault="00A82701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D03F4"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уровня познавательной активности детей мигрантов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03F4" w:rsidRPr="00CD03F4" w:rsidRDefault="00A82701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D03F4"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 выявление особенностей эмоционально волевой сферы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D6A1E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D03F4"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особенности характера (тестирование) определение уровня </w:t>
            </w:r>
            <w:proofErr w:type="spellStart"/>
            <w:r w:rsidR="00CD03F4" w:rsidRPr="00CD03F4">
              <w:rPr>
                <w:rFonts w:ascii="Times New Roman" w:hAnsi="Times New Roman" w:cs="Times New Roman"/>
                <w:sz w:val="24"/>
                <w:szCs w:val="24"/>
              </w:rPr>
              <w:t>коммуникативности</w:t>
            </w:r>
            <w:proofErr w:type="spellEnd"/>
            <w:r w:rsidR="00CD03F4" w:rsidRPr="00CD03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39" w:type="dxa"/>
          </w:tcPr>
          <w:p w:rsidR="00CD03F4" w:rsidRP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6D6A1E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всего года</w:t>
            </w:r>
          </w:p>
        </w:tc>
        <w:tc>
          <w:tcPr>
            <w:tcW w:w="2170" w:type="dxa"/>
          </w:tcPr>
          <w:p w:rsidR="006D6A1E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CD03F4" w:rsidRDefault="00CD03F4" w:rsidP="00CD0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3F4">
              <w:rPr>
                <w:rFonts w:ascii="Times New Roman" w:hAnsi="Times New Roman" w:cs="Times New Roman"/>
                <w:sz w:val="24"/>
                <w:szCs w:val="24"/>
              </w:rPr>
              <w:t>Логопед</w:t>
            </w:r>
          </w:p>
        </w:tc>
      </w:tr>
      <w:tr w:rsidR="006D6A1E" w:rsidTr="00A82701">
        <w:tc>
          <w:tcPr>
            <w:tcW w:w="1895" w:type="dxa"/>
          </w:tcPr>
          <w:p w:rsidR="00A82701" w:rsidRPr="00A82701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  <w:proofErr w:type="gramStart"/>
            <w:r w:rsidRPr="00A8270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6D6A1E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>родителями.</w:t>
            </w:r>
          </w:p>
        </w:tc>
        <w:tc>
          <w:tcPr>
            <w:tcW w:w="4085" w:type="dxa"/>
          </w:tcPr>
          <w:p w:rsidR="00AE5719" w:rsidRPr="00AE5719" w:rsidRDefault="00AE5719" w:rsidP="00AE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консультации, групповая работа с родителями </w:t>
            </w:r>
            <w:proofErr w:type="gramStart"/>
            <w:r w:rsidRPr="00AE571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AE5719" w:rsidRPr="00AE5719" w:rsidRDefault="00AE5719" w:rsidP="00AE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проблемам развития и воспитания ребёнка, учебной деятельности, </w:t>
            </w:r>
          </w:p>
          <w:p w:rsidR="00AE5719" w:rsidRPr="00AE5719" w:rsidRDefault="00AE5719" w:rsidP="00AE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профессиональной ориентации, социальной адаптации, внешкольной </w:t>
            </w:r>
          </w:p>
          <w:p w:rsidR="00AE5719" w:rsidRPr="00AE5719" w:rsidRDefault="00AE5719" w:rsidP="00AE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занятости, правовым вопросам включение родителей </w:t>
            </w:r>
            <w:proofErr w:type="gramStart"/>
            <w:r w:rsidRPr="00AE571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совместные </w:t>
            </w:r>
          </w:p>
          <w:p w:rsidR="00AE5719" w:rsidRPr="00AE5719" w:rsidRDefault="00AE5719" w:rsidP="00AE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досуговые и воспитательные мероприятия школы: семейные </w:t>
            </w:r>
          </w:p>
          <w:p w:rsidR="00AE5719" w:rsidRPr="00AE5719" w:rsidRDefault="00AE5719" w:rsidP="00AE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праздники, отчетные концерты, социальные проекты, </w:t>
            </w:r>
            <w:proofErr w:type="gramStart"/>
            <w:r w:rsidRPr="00AE5719">
              <w:rPr>
                <w:rFonts w:ascii="Times New Roman" w:hAnsi="Times New Roman" w:cs="Times New Roman"/>
                <w:sz w:val="24"/>
                <w:szCs w:val="24"/>
              </w:rPr>
              <w:t>театральную</w:t>
            </w:r>
            <w:proofErr w:type="gramEnd"/>
          </w:p>
          <w:p w:rsidR="00AE5719" w:rsidRPr="00AE5719" w:rsidRDefault="00AE5719" w:rsidP="00AE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деятельность. Следует отметить </w:t>
            </w:r>
            <w:proofErr w:type="spellStart"/>
            <w:r w:rsidRPr="00AE5719">
              <w:rPr>
                <w:rFonts w:ascii="Times New Roman" w:hAnsi="Times New Roman" w:cs="Times New Roman"/>
                <w:sz w:val="24"/>
                <w:szCs w:val="24"/>
              </w:rPr>
              <w:t>поликультурность</w:t>
            </w:r>
            <w:proofErr w:type="spellEnd"/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 данной формы </w:t>
            </w:r>
          </w:p>
          <w:p w:rsidR="00AE5719" w:rsidRPr="00AE5719" w:rsidRDefault="00AE5719" w:rsidP="00AE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работы, поскольку она рассчитана на все категории родителей, в том </w:t>
            </w:r>
          </w:p>
          <w:p w:rsidR="006D6A1E" w:rsidRDefault="00AE5719" w:rsidP="00AE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5719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 w:rsidRPr="00AE5719">
              <w:rPr>
                <w:rFonts w:ascii="Times New Roman" w:hAnsi="Times New Roman" w:cs="Times New Roman"/>
                <w:sz w:val="24"/>
                <w:szCs w:val="24"/>
              </w:rPr>
              <w:t xml:space="preserve"> и родителей мигрантов.</w:t>
            </w:r>
          </w:p>
        </w:tc>
        <w:tc>
          <w:tcPr>
            <w:tcW w:w="1739" w:type="dxa"/>
          </w:tcPr>
          <w:p w:rsidR="00A82701" w:rsidRPr="00A82701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A82701" w:rsidRPr="00A82701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>всего года</w:t>
            </w:r>
          </w:p>
          <w:p w:rsidR="006D6A1E" w:rsidRDefault="006D6A1E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0" w:type="dxa"/>
          </w:tcPr>
          <w:p w:rsidR="00A82701" w:rsidRPr="00A82701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</w:p>
          <w:p w:rsidR="00A82701" w:rsidRPr="00A82701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  <w:proofErr w:type="gramStart"/>
            <w:r w:rsidRPr="00A8270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A82701" w:rsidRPr="00A82701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>УВР</w:t>
            </w:r>
          </w:p>
          <w:p w:rsidR="00A82701" w:rsidRPr="00A82701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</w:t>
            </w:r>
          </w:p>
          <w:p w:rsidR="00A82701" w:rsidRPr="00A82701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A82701" w:rsidRPr="00A82701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>Педагогпсихолог</w:t>
            </w:r>
          </w:p>
          <w:p w:rsidR="006D6A1E" w:rsidRDefault="00A82701" w:rsidP="00A82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01">
              <w:rPr>
                <w:rFonts w:ascii="Times New Roman" w:hAnsi="Times New Roman" w:cs="Times New Roman"/>
                <w:sz w:val="24"/>
                <w:szCs w:val="24"/>
              </w:rPr>
              <w:t>Логопед</w:t>
            </w:r>
          </w:p>
        </w:tc>
      </w:tr>
    </w:tbl>
    <w:p w:rsidR="00A82701" w:rsidRDefault="00A82701" w:rsidP="006D6A1E">
      <w:pPr>
        <w:rPr>
          <w:rFonts w:ascii="Times New Roman" w:hAnsi="Times New Roman" w:cs="Times New Roman"/>
          <w:sz w:val="24"/>
          <w:szCs w:val="24"/>
        </w:rPr>
      </w:pPr>
    </w:p>
    <w:p w:rsidR="006D6A1E" w:rsidRPr="006D6A1E" w:rsidRDefault="004959AA" w:rsidP="006D6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478906"/>
            <wp:effectExtent l="19050" t="0" r="3175" b="0"/>
            <wp:docPr id="2" name="Рисунок 1" descr="C:\Documents and Settings\Admin\Мои документы\Мои рисунки\ControlCenter4\Scan\CCI13112021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ControlCenter4\Scan\CCI13112021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8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6A1E" w:rsidRPr="006D6A1E" w:rsidSect="00541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6367F1"/>
    <w:rsid w:val="004959AA"/>
    <w:rsid w:val="00541409"/>
    <w:rsid w:val="006367F1"/>
    <w:rsid w:val="006D6A1E"/>
    <w:rsid w:val="00A82701"/>
    <w:rsid w:val="00AE5719"/>
    <w:rsid w:val="00CD03F4"/>
    <w:rsid w:val="00E14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cp:lastPrinted>2021-11-13T05:37:00Z</cp:lastPrinted>
  <dcterms:created xsi:type="dcterms:W3CDTF">2021-11-13T05:46:00Z</dcterms:created>
  <dcterms:modified xsi:type="dcterms:W3CDTF">2021-11-13T05:41:00Z</dcterms:modified>
</cp:coreProperties>
</file>