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674" w:rsidRPr="008E710B" w:rsidRDefault="00AB2674" w:rsidP="00AA4E97">
      <w:pPr>
        <w:pStyle w:val="a3"/>
      </w:pPr>
    </w:p>
    <w:p w:rsidR="00AB2674" w:rsidRPr="008E710B" w:rsidRDefault="00AB2674" w:rsidP="00AA4E97">
      <w:pPr>
        <w:pStyle w:val="a3"/>
      </w:pPr>
    </w:p>
    <w:tbl>
      <w:tblPr>
        <w:tblStyle w:val="a4"/>
        <w:tblW w:w="10064" w:type="dxa"/>
        <w:tblInd w:w="137" w:type="dxa"/>
        <w:tblLook w:val="04A0"/>
      </w:tblPr>
      <w:tblGrid>
        <w:gridCol w:w="693"/>
        <w:gridCol w:w="9371"/>
      </w:tblGrid>
      <w:tr w:rsidR="00947CDB" w:rsidRPr="008E710B" w:rsidTr="00521B3F">
        <w:tc>
          <w:tcPr>
            <w:tcW w:w="10064" w:type="dxa"/>
            <w:gridSpan w:val="2"/>
          </w:tcPr>
          <w:p w:rsidR="00947CDB" w:rsidRPr="00DB509E" w:rsidRDefault="00947CDB" w:rsidP="00AB2674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color w:val="000000" w:themeColor="text1"/>
                <w:sz w:val="44"/>
                <w:szCs w:val="44"/>
              </w:rPr>
            </w:pPr>
            <w:r w:rsidRPr="00DB509E">
              <w:rPr>
                <w:rStyle w:val="fontstyle01"/>
                <w:rFonts w:ascii="Times New Roman" w:hAnsi="Times New Roman" w:cs="Times New Roman"/>
                <w:color w:val="000000" w:themeColor="text1"/>
                <w:sz w:val="44"/>
                <w:szCs w:val="44"/>
              </w:rPr>
              <w:t>Дорожная карта проведения диагностических работ в 10-х классах (ДР-10)</w:t>
            </w:r>
          </w:p>
          <w:p w:rsidR="00947CDB" w:rsidRPr="008E710B" w:rsidRDefault="00947CDB" w:rsidP="00AB2674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8E710B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371" w:type="dxa"/>
          </w:tcPr>
          <w:p w:rsidR="00AB2674" w:rsidRPr="008E710B" w:rsidRDefault="008E710B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Подготовкак проведению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(За 2 недели до дняпроведения ДР, МОУО и ООопределяют лиц, ответственных за организацию и проведение ДР в 10-х классах)</w:t>
            </w:r>
          </w:p>
        </w:tc>
      </w:tr>
      <w:tr w:rsidR="008E710B" w:rsidRPr="008E710B" w:rsidTr="008C4DF6">
        <w:tc>
          <w:tcPr>
            <w:tcW w:w="693" w:type="dxa"/>
          </w:tcPr>
          <w:p w:rsidR="008E710B" w:rsidRPr="008E710B" w:rsidRDefault="008E710B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371" w:type="dxa"/>
          </w:tcPr>
          <w:p w:rsidR="008E710B" w:rsidRPr="008E710B" w:rsidRDefault="008E710B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Получение материалов дляпроведения ДР-10 в РЦОИ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(За 2 дня до дня проведенияДР, сотрудник МОУО,ответственный за проведениеДР-10, получает материалыДР-10 (ИК) в РЦОИ)</w:t>
            </w: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8C4DF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371" w:type="dxa"/>
          </w:tcPr>
          <w:p w:rsidR="00AB2674" w:rsidRPr="008E710B" w:rsidRDefault="008C4DF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Получение материалов дляпроведения ДР-10 в МОУО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(За 1 день до дняпроведения ДР, директорОО, получает материалыДР-10 в МОУО</w:t>
            </w: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8C4DF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371" w:type="dxa"/>
          </w:tcPr>
          <w:p w:rsidR="00AB2674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Подготовка дляпроведения ДР-10 в ОО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(За 1 день до дня проведенияДР, ОО готовит аудитории инеобходимые канцелярскиепринадлежности дляпроведения ДР-10)</w:t>
            </w: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371" w:type="dxa"/>
          </w:tcPr>
          <w:p w:rsidR="00AB2674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Запуск участников ДР-10в аудитории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(В день проведения ДР-10учеников 10-х классоврассаживают по аудиториямне позднее 9.30)</w:t>
            </w: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371" w:type="dxa"/>
          </w:tcPr>
          <w:p w:rsidR="00AB2674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Получение ИК ваудитории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(Не позднее 9.45директор ОО раздает ИК поколичеству участников ДР-10 во все аудиториипроведения)</w:t>
            </w:r>
          </w:p>
        </w:tc>
      </w:tr>
      <w:tr w:rsidR="00AB2674" w:rsidRPr="008E710B" w:rsidTr="008C4DF6">
        <w:tc>
          <w:tcPr>
            <w:tcW w:w="693" w:type="dxa"/>
          </w:tcPr>
          <w:p w:rsidR="00AB2674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371" w:type="dxa"/>
          </w:tcPr>
          <w:p w:rsidR="00AB2674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Зачитывание инструктажаучастникам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(В 9.50 организатор ваудитории зачитываетучастникам ДР-10 инструктаж)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Раздача ИКучастникам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(В 10.00 организатор ваудитории раздает каждомуучастнику индивидуальныйкомплект (ИК) состоящий изБО №1, БО№2 и КИМ)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Проверка комплектностии заполнение БО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(Организаторы в аудитории иучастники проверяют комплектностьИК (должны убедиться, что номерКИМ на БО№1, БО№2 и на самомКИМ совпадают). После заполняют</w:t>
            </w:r>
            <w:r w:rsidR="00D153D6"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регистрационные поля БО№1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371" w:type="dxa"/>
          </w:tcPr>
          <w:p w:rsidR="00B60FE1" w:rsidRPr="00B60FE1" w:rsidRDefault="00B60FE1" w:rsidP="00AB2674">
            <w:pPr>
              <w:pStyle w:val="a3"/>
              <w:ind w:left="0"/>
            </w:pPr>
            <w:r w:rsidRPr="00B60FE1">
              <w:rPr>
                <w:rFonts w:ascii="ArialNarrow-Bold" w:hAnsi="ArialNarrow-Bold"/>
                <w:b/>
                <w:bCs/>
                <w:color w:val="002060"/>
              </w:rPr>
              <w:t>Проведение ДР-10 в ОО</w:t>
            </w:r>
          </w:p>
          <w:p w:rsidR="002A5486" w:rsidRPr="00B60FE1" w:rsidRDefault="00B60FE1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B60FE1">
              <w:rPr>
                <w:rFonts w:ascii="Times New Roman" w:hAnsi="Times New Roman" w:cs="Times New Roman"/>
                <w:color w:val="C00000"/>
              </w:rPr>
              <w:t>(После заполнениярегистрационных полей БО№1 всеми участникамиобъявляется время начала изавершениядиагностических работ)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Завершение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(После истечениявремени проведения ДР-10 объявляется озавершении проведенияработ и все участникисдают материалыорганизатору в аудитории)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Сборка и комплектованиематериалов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(Организаторы в аудиториисобирают БО №1 в одинконверт, БО №2 и ДБО в </w:t>
            </w:r>
            <w:proofErr w:type="spellStart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другойконверт</w:t>
            </w:r>
            <w:proofErr w:type="spellEnd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КИМы</w:t>
            </w:r>
            <w:proofErr w:type="spellEnd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инеиспользованные</w:t>
            </w:r>
            <w:proofErr w:type="spellEnd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 комплекты </w:t>
            </w:r>
            <w:proofErr w:type="spellStart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вотдельный</w:t>
            </w:r>
            <w:proofErr w:type="spellEnd"/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 пакет)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Доставка материаловДР-10 в МОУО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(В течение 1 дня последня проведения ДР-10,</w:t>
            </w:r>
            <w:r w:rsidR="00D153D6"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директор ОО</w:t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доставляетвсе материалы ДР-10 вМОУО)</w:t>
            </w:r>
          </w:p>
        </w:tc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Доставка материаловДР-10 в РЦОИ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(В течение 2 дней после дняпроведения ДР,ответственный сотрудникМОУО доставляет сейф</w:t>
            </w:r>
            <w:r w:rsidR="00D153D6"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-</w:t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пакет с материалами ДР-10в РЦОИ)</w:t>
            </w:r>
          </w:p>
        </w:tc>
        <w:bookmarkStart w:id="0" w:name="_GoBack"/>
        <w:bookmarkEnd w:id="0"/>
      </w:tr>
      <w:tr w:rsidR="002A5486" w:rsidRPr="008E710B" w:rsidTr="008C4DF6">
        <w:tc>
          <w:tcPr>
            <w:tcW w:w="693" w:type="dxa"/>
          </w:tcPr>
          <w:p w:rsidR="002A5486" w:rsidRPr="008E710B" w:rsidRDefault="002A5486" w:rsidP="008C4DF6">
            <w:pPr>
              <w:pStyle w:val="a3"/>
              <w:ind w:left="0"/>
              <w:jc w:val="center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9371" w:type="dxa"/>
          </w:tcPr>
          <w:p w:rsidR="002A5486" w:rsidRPr="008E710B" w:rsidRDefault="002A5486" w:rsidP="00AB2674">
            <w:pPr>
              <w:pStyle w:val="a3"/>
              <w:ind w:left="0"/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</w:pPr>
            <w:r w:rsidRPr="008E710B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Обработкаматериалов ДР-10</w:t>
            </w:r>
            <w:r w:rsidRPr="008E710B">
              <w:rPr>
                <w:rFonts w:ascii="Times New Roman" w:hAnsi="Times New Roman" w:cs="Times New Roman"/>
                <w:b/>
                <w:bCs/>
                <w:color w:val="002060"/>
              </w:rPr>
              <w:br/>
            </w:r>
            <w:r w:rsidRPr="008E710B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(Сканирование, обработкаи проверка работосуществляется науровне РЦОИ)</w:t>
            </w:r>
          </w:p>
        </w:tc>
      </w:tr>
    </w:tbl>
    <w:p w:rsidR="00AB2674" w:rsidRPr="008E710B" w:rsidRDefault="00AB2674" w:rsidP="008C4DF6">
      <w:pPr>
        <w:pStyle w:val="a3"/>
        <w:rPr>
          <w:rFonts w:ascii="Times New Roman" w:hAnsi="Times New Roman" w:cs="Times New Roman"/>
        </w:rPr>
      </w:pPr>
    </w:p>
    <w:p w:rsidR="002A5486" w:rsidRPr="008E710B" w:rsidRDefault="002A5486" w:rsidP="008C4DF6">
      <w:pPr>
        <w:pStyle w:val="a3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846" w:type="dxa"/>
        <w:tblLook w:val="04A0"/>
      </w:tblPr>
      <w:tblGrid>
        <w:gridCol w:w="2649"/>
        <w:gridCol w:w="5572"/>
      </w:tblGrid>
      <w:tr w:rsidR="00255C47" w:rsidRPr="008E710B" w:rsidTr="00947CDB">
        <w:tc>
          <w:tcPr>
            <w:tcW w:w="2649" w:type="dxa"/>
          </w:tcPr>
          <w:p w:rsidR="00255C47" w:rsidRPr="00947CDB" w:rsidRDefault="008E710B" w:rsidP="008C4DF6">
            <w:pPr>
              <w:pStyle w:val="a3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7CDB">
              <w:rPr>
                <w:rFonts w:ascii="Times New Roman" w:hAnsi="Times New Roman" w:cs="Times New Roman"/>
                <w:b/>
                <w:sz w:val="20"/>
                <w:szCs w:val="20"/>
              </w:rPr>
              <w:t>Сокращение</w:t>
            </w:r>
            <w:r w:rsidR="00947CDB" w:rsidRPr="00947CDB">
              <w:rPr>
                <w:rFonts w:ascii="Times New Roman" w:hAnsi="Times New Roman" w:cs="Times New Roman"/>
                <w:b/>
                <w:sz w:val="20"/>
                <w:szCs w:val="20"/>
              </w:rPr>
              <w:t>, условное обозначение</w:t>
            </w:r>
          </w:p>
        </w:tc>
        <w:tc>
          <w:tcPr>
            <w:tcW w:w="5572" w:type="dxa"/>
          </w:tcPr>
          <w:p w:rsidR="00255C47" w:rsidRPr="00947CDB" w:rsidRDefault="008E710B" w:rsidP="008C4DF6">
            <w:pPr>
              <w:pStyle w:val="a3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7CDB">
              <w:rPr>
                <w:rFonts w:ascii="Times New Roman" w:hAnsi="Times New Roman" w:cs="Times New Roman"/>
                <w:b/>
                <w:sz w:val="20"/>
                <w:szCs w:val="20"/>
              </w:rPr>
              <w:t>Расшифровка сокращения</w:t>
            </w:r>
            <w:r w:rsidR="00947CDB">
              <w:rPr>
                <w:rFonts w:ascii="Times New Roman" w:hAnsi="Times New Roman" w:cs="Times New Roman"/>
                <w:b/>
                <w:sz w:val="20"/>
                <w:szCs w:val="20"/>
              </w:rPr>
              <w:t>, условного обозначения</w:t>
            </w:r>
          </w:p>
          <w:p w:rsidR="008E710B" w:rsidRPr="00947CDB" w:rsidRDefault="008E710B" w:rsidP="008C4DF6">
            <w:pPr>
              <w:pStyle w:val="a3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74803" w:rsidRPr="008E710B" w:rsidTr="00947CDB">
        <w:tc>
          <w:tcPr>
            <w:tcW w:w="2649" w:type="dxa"/>
          </w:tcPr>
          <w:p w:rsidR="00474803" w:rsidRPr="00474803" w:rsidRDefault="00474803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4803">
              <w:rPr>
                <w:rFonts w:ascii="Times New Roman" w:hAnsi="Times New Roman" w:cs="Times New Roman"/>
              </w:rPr>
              <w:t>РЦОИ</w:t>
            </w:r>
          </w:p>
        </w:tc>
        <w:tc>
          <w:tcPr>
            <w:tcW w:w="5572" w:type="dxa"/>
          </w:tcPr>
          <w:p w:rsidR="00474803" w:rsidRPr="00947CDB" w:rsidRDefault="00947CDB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47CDB">
              <w:rPr>
                <w:rFonts w:ascii="Times New Roman" w:hAnsi="Times New Roman" w:cs="Times New Roman"/>
              </w:rPr>
              <w:t>Региональный центр обработки информации</w:t>
            </w:r>
          </w:p>
        </w:tc>
      </w:tr>
      <w:tr w:rsidR="00947CDB" w:rsidRPr="008E710B" w:rsidTr="00947CDB">
        <w:tc>
          <w:tcPr>
            <w:tcW w:w="2649" w:type="dxa"/>
          </w:tcPr>
          <w:p w:rsidR="00947CDB" w:rsidRPr="00474803" w:rsidRDefault="00947CDB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МОУО</w:t>
            </w:r>
          </w:p>
        </w:tc>
        <w:tc>
          <w:tcPr>
            <w:tcW w:w="5572" w:type="dxa"/>
          </w:tcPr>
          <w:p w:rsidR="00947CDB" w:rsidRPr="00947CDB" w:rsidRDefault="00947CDB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 орган управления образованием</w:t>
            </w:r>
          </w:p>
        </w:tc>
      </w:tr>
      <w:tr w:rsidR="00474803" w:rsidRPr="008E710B" w:rsidTr="00947CDB">
        <w:tc>
          <w:tcPr>
            <w:tcW w:w="2649" w:type="dxa"/>
          </w:tcPr>
          <w:p w:rsidR="00474803" w:rsidRPr="00947CDB" w:rsidRDefault="00947CDB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47CDB">
              <w:rPr>
                <w:rFonts w:ascii="Times New Roman" w:hAnsi="Times New Roman" w:cs="Times New Roman"/>
              </w:rPr>
              <w:t>ОО</w:t>
            </w:r>
          </w:p>
        </w:tc>
        <w:tc>
          <w:tcPr>
            <w:tcW w:w="5572" w:type="dxa"/>
          </w:tcPr>
          <w:p w:rsidR="00474803" w:rsidRPr="00947CDB" w:rsidRDefault="00947CDB" w:rsidP="008C4DF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47CDB">
              <w:rPr>
                <w:rFonts w:ascii="Times New Roman" w:hAnsi="Times New Roman" w:cs="Times New Roman"/>
              </w:rPr>
              <w:t>Образовательная организация</w:t>
            </w:r>
          </w:p>
        </w:tc>
      </w:tr>
      <w:tr w:rsidR="008E710B" w:rsidRPr="008E710B" w:rsidTr="00947CDB">
        <w:tc>
          <w:tcPr>
            <w:tcW w:w="2649" w:type="dxa"/>
          </w:tcPr>
          <w:p w:rsidR="008E710B" w:rsidRPr="008E710B" w:rsidRDefault="008E710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E710B">
              <w:rPr>
                <w:rFonts w:ascii="Times New Roman" w:hAnsi="Times New Roman" w:cs="Times New Roman"/>
              </w:rPr>
              <w:t>ДР</w:t>
            </w:r>
          </w:p>
        </w:tc>
        <w:tc>
          <w:tcPr>
            <w:tcW w:w="5572" w:type="dxa"/>
          </w:tcPr>
          <w:p w:rsidR="008E710B" w:rsidRPr="008E710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E710B" w:rsidRPr="008E710B">
              <w:rPr>
                <w:rFonts w:ascii="Times New Roman" w:hAnsi="Times New Roman" w:cs="Times New Roman"/>
              </w:rPr>
              <w:t>иагностические работы</w:t>
            </w:r>
          </w:p>
        </w:tc>
      </w:tr>
      <w:tr w:rsidR="008E710B" w:rsidRPr="008E710B" w:rsidTr="00947CDB">
        <w:tc>
          <w:tcPr>
            <w:tcW w:w="2649" w:type="dxa"/>
          </w:tcPr>
          <w:p w:rsidR="008E710B" w:rsidRPr="008E710B" w:rsidRDefault="008E710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E710B">
              <w:rPr>
                <w:rFonts w:ascii="Times New Roman" w:hAnsi="Times New Roman" w:cs="Times New Roman"/>
              </w:rPr>
              <w:t>КИМ</w:t>
            </w:r>
          </w:p>
        </w:tc>
        <w:tc>
          <w:tcPr>
            <w:tcW w:w="5572" w:type="dxa"/>
          </w:tcPr>
          <w:p w:rsidR="008E710B" w:rsidRPr="008E710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8E710B" w:rsidRPr="008E710B">
              <w:rPr>
                <w:rFonts w:ascii="Times New Roman" w:hAnsi="Times New Roman" w:cs="Times New Roman"/>
              </w:rPr>
              <w:t>онтрольно-измерительные материалы</w:t>
            </w:r>
          </w:p>
        </w:tc>
      </w:tr>
      <w:tr w:rsidR="008E710B" w:rsidRPr="008E710B" w:rsidTr="00947CDB">
        <w:tc>
          <w:tcPr>
            <w:tcW w:w="2649" w:type="dxa"/>
          </w:tcPr>
          <w:p w:rsidR="008E710B" w:rsidRPr="008E710B" w:rsidRDefault="008E710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E710B">
              <w:rPr>
                <w:rFonts w:ascii="Times New Roman" w:hAnsi="Times New Roman" w:cs="Times New Roman"/>
              </w:rPr>
              <w:t>ИК</w:t>
            </w:r>
          </w:p>
        </w:tc>
        <w:tc>
          <w:tcPr>
            <w:tcW w:w="5572" w:type="dxa"/>
          </w:tcPr>
          <w:p w:rsidR="008E710B" w:rsidRPr="008E710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E710B" w:rsidRPr="008E710B">
              <w:rPr>
                <w:rFonts w:ascii="Times New Roman" w:hAnsi="Times New Roman" w:cs="Times New Roman"/>
              </w:rPr>
              <w:t>ндивидуальный комплект</w:t>
            </w:r>
            <w:r w:rsidR="000E5202">
              <w:rPr>
                <w:rFonts w:ascii="Times New Roman" w:hAnsi="Times New Roman" w:cs="Times New Roman"/>
              </w:rPr>
              <w:t xml:space="preserve"> (БО№1, БО№2, ДБО)</w:t>
            </w:r>
          </w:p>
        </w:tc>
      </w:tr>
      <w:tr w:rsidR="008E710B" w:rsidRPr="008E710B" w:rsidTr="00947CDB">
        <w:tc>
          <w:tcPr>
            <w:tcW w:w="2649" w:type="dxa"/>
          </w:tcPr>
          <w:p w:rsidR="008E710B" w:rsidRPr="008E710B" w:rsidRDefault="008E710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</w:t>
            </w:r>
          </w:p>
        </w:tc>
        <w:tc>
          <w:tcPr>
            <w:tcW w:w="5572" w:type="dxa"/>
          </w:tcPr>
          <w:p w:rsidR="008E710B" w:rsidRPr="008E710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8E710B">
              <w:rPr>
                <w:rFonts w:ascii="Times New Roman" w:hAnsi="Times New Roman" w:cs="Times New Roman"/>
              </w:rPr>
              <w:t>ланк ответов</w:t>
            </w:r>
          </w:p>
        </w:tc>
      </w:tr>
      <w:tr w:rsidR="00947CDB" w:rsidRPr="008E710B" w:rsidTr="00947CDB">
        <w:tc>
          <w:tcPr>
            <w:tcW w:w="2649" w:type="dxa"/>
          </w:tcPr>
          <w:p w:rsidR="00947CD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ДБО</w:t>
            </w:r>
          </w:p>
        </w:tc>
        <w:tc>
          <w:tcPr>
            <w:tcW w:w="5572" w:type="dxa"/>
          </w:tcPr>
          <w:p w:rsidR="00947CDB" w:rsidRDefault="00947CDB" w:rsidP="008E710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Дополнительный бланк ответов</w:t>
            </w:r>
          </w:p>
        </w:tc>
      </w:tr>
    </w:tbl>
    <w:p w:rsidR="00255C47" w:rsidRPr="008E710B" w:rsidRDefault="00255C47" w:rsidP="008E710B">
      <w:pPr>
        <w:pStyle w:val="a3"/>
        <w:rPr>
          <w:rFonts w:ascii="Times New Roman" w:hAnsi="Times New Roman" w:cs="Times New Roman"/>
        </w:rPr>
      </w:pPr>
    </w:p>
    <w:sectPr w:rsidR="00255C47" w:rsidRPr="008E710B" w:rsidSect="002E1852">
      <w:pgSz w:w="11906" w:h="16838"/>
      <w:pgMar w:top="426" w:right="850" w:bottom="284" w:left="709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Narrow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Narro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37309"/>
    <w:multiLevelType w:val="hybridMultilevel"/>
    <w:tmpl w:val="FDBEFF12"/>
    <w:lvl w:ilvl="0" w:tplc="064043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6F4769"/>
    <w:multiLevelType w:val="hybridMultilevel"/>
    <w:tmpl w:val="FDBEFF12"/>
    <w:lvl w:ilvl="0" w:tplc="064043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CB7481"/>
    <w:multiLevelType w:val="hybridMultilevel"/>
    <w:tmpl w:val="B58C5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428"/>
    <w:rsid w:val="000B2286"/>
    <w:rsid w:val="000E5202"/>
    <w:rsid w:val="001B0969"/>
    <w:rsid w:val="0020586A"/>
    <w:rsid w:val="00255C47"/>
    <w:rsid w:val="002A5486"/>
    <w:rsid w:val="002E1852"/>
    <w:rsid w:val="002F1806"/>
    <w:rsid w:val="003119DB"/>
    <w:rsid w:val="00474803"/>
    <w:rsid w:val="00524832"/>
    <w:rsid w:val="00543862"/>
    <w:rsid w:val="005559CA"/>
    <w:rsid w:val="00597304"/>
    <w:rsid w:val="005B3633"/>
    <w:rsid w:val="005C3EA5"/>
    <w:rsid w:val="005E7C57"/>
    <w:rsid w:val="00887428"/>
    <w:rsid w:val="008C4DF6"/>
    <w:rsid w:val="008E710B"/>
    <w:rsid w:val="00947CDB"/>
    <w:rsid w:val="0099627F"/>
    <w:rsid w:val="00A0742E"/>
    <w:rsid w:val="00AA4E97"/>
    <w:rsid w:val="00AB2674"/>
    <w:rsid w:val="00AB57B2"/>
    <w:rsid w:val="00B60FE1"/>
    <w:rsid w:val="00BA43C1"/>
    <w:rsid w:val="00BE2A2C"/>
    <w:rsid w:val="00C7353D"/>
    <w:rsid w:val="00CA3D50"/>
    <w:rsid w:val="00D153D6"/>
    <w:rsid w:val="00DB509E"/>
    <w:rsid w:val="00DE4D83"/>
    <w:rsid w:val="00E640B4"/>
    <w:rsid w:val="00E726EC"/>
    <w:rsid w:val="00F8010B"/>
    <w:rsid w:val="00F82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27F"/>
    <w:pPr>
      <w:ind w:left="720"/>
      <w:contextualSpacing/>
    </w:pPr>
  </w:style>
  <w:style w:type="table" w:styleId="a4">
    <w:name w:val="Table Grid"/>
    <w:basedOn w:val="a1"/>
    <w:uiPriority w:val="39"/>
    <w:rsid w:val="00AA4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E4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E4D83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AB2674"/>
    <w:rPr>
      <w:rFonts w:ascii="ArialNarrow-Bold" w:hAnsi="ArialNarrow-Bold" w:hint="default"/>
      <w:b/>
      <w:bCs/>
      <w:i w:val="0"/>
      <w:iCs w:val="0"/>
      <w:color w:val="002060"/>
      <w:sz w:val="30"/>
      <w:szCs w:val="30"/>
    </w:rPr>
  </w:style>
  <w:style w:type="character" w:customStyle="1" w:styleId="fontstyle21">
    <w:name w:val="fontstyle21"/>
    <w:basedOn w:val="a0"/>
    <w:rsid w:val="00AB2674"/>
    <w:rPr>
      <w:rFonts w:ascii="ArialNarrow" w:hAnsi="ArialNarrow" w:hint="default"/>
      <w:b w:val="0"/>
      <w:bCs w:val="0"/>
      <w:i w:val="0"/>
      <w:iCs w:val="0"/>
      <w:color w:val="C00000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Дженнет</dc:creator>
  <cp:keywords/>
  <dc:description/>
  <cp:lastModifiedBy>333</cp:lastModifiedBy>
  <cp:revision>33</cp:revision>
  <cp:lastPrinted>2020-10-08T08:11:00Z</cp:lastPrinted>
  <dcterms:created xsi:type="dcterms:W3CDTF">2020-09-23T09:28:00Z</dcterms:created>
  <dcterms:modified xsi:type="dcterms:W3CDTF">2020-10-08T08:23:00Z</dcterms:modified>
</cp:coreProperties>
</file>