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796" w:rsidRPr="00E521C2" w:rsidRDefault="00701796" w:rsidP="00701796">
      <w:pPr>
        <w:pStyle w:val="a7"/>
        <w:jc w:val="center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Утверждено</w:t>
      </w:r>
    </w:p>
    <w:p w:rsidR="00701796" w:rsidRPr="00E521C2" w:rsidRDefault="00701796" w:rsidP="00701796">
      <w:pPr>
        <w:pStyle w:val="a7"/>
        <w:jc w:val="right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>Постановлением администрации</w:t>
      </w:r>
    </w:p>
    <w:p w:rsidR="00701796" w:rsidRPr="00E521C2" w:rsidRDefault="00701796" w:rsidP="00701796">
      <w:pPr>
        <w:pStyle w:val="a7"/>
        <w:jc w:val="right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>городского округа «город Дербент»</w:t>
      </w:r>
    </w:p>
    <w:p w:rsidR="00701796" w:rsidRPr="00E521C2" w:rsidRDefault="00701796" w:rsidP="00701796">
      <w:pPr>
        <w:pStyle w:val="a7"/>
        <w:jc w:val="right"/>
        <w:rPr>
          <w:rFonts w:ascii="Times New Roman" w:hAnsi="Times New Roman" w:cs="Times New Roman"/>
        </w:rPr>
      </w:pPr>
      <w:r w:rsidRPr="00E521C2">
        <w:rPr>
          <w:rFonts w:ascii="Times New Roman" w:hAnsi="Times New Roman" w:cs="Times New Roman"/>
        </w:rPr>
        <w:t>от «____» _______202</w:t>
      </w:r>
      <w:r w:rsidR="00BE6834">
        <w:rPr>
          <w:rFonts w:ascii="Times New Roman" w:hAnsi="Times New Roman" w:cs="Times New Roman"/>
        </w:rPr>
        <w:t>6</w:t>
      </w:r>
      <w:r w:rsidRPr="00E521C2">
        <w:rPr>
          <w:rFonts w:ascii="Times New Roman" w:hAnsi="Times New Roman" w:cs="Times New Roman"/>
        </w:rPr>
        <w:t xml:space="preserve"> г. № ___</w:t>
      </w:r>
    </w:p>
    <w:p w:rsidR="00701796" w:rsidRPr="00E521C2" w:rsidRDefault="00701796" w:rsidP="00701796">
      <w:pPr>
        <w:spacing w:line="330" w:lineRule="atLeast"/>
        <w:jc w:val="right"/>
        <w:textAlignment w:val="baseline"/>
        <w:outlineLvl w:val="1"/>
        <w:rPr>
          <w:rFonts w:eastAsia="Times New Roman" w:cs="Times New Roman"/>
          <w:bCs/>
          <w:color w:val="auto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bCs/>
          <w:color w:val="auto"/>
          <w:sz w:val="28"/>
          <w:szCs w:val="28"/>
        </w:rPr>
        <w:t>ПРАВИЛА ПРОВЕДЕНИЯ КОНКУРСА НА ПРИСУЖДЕНИЕ ПРЕМИИ ЛУЧШИМ УЧИТЕЛЯМ ГОРОДСКОГО ОКРУГА «ГОРОД ДЕРБЕНТ» РЕСПУБЛИКИ ДАГЕСТАН ЗА ДОСТИЖЕНИЯ В ПЕДАГОГИЧЕСКОЙ ДЕЯТЕЛЬНОСТИ</w:t>
      </w: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bCs/>
          <w:color w:val="auto"/>
          <w:sz w:val="28"/>
          <w:szCs w:val="28"/>
        </w:rPr>
        <w:t>1. Общие положения.</w:t>
      </w:r>
    </w:p>
    <w:p w:rsidR="00701796" w:rsidRPr="00E521C2" w:rsidRDefault="00701796" w:rsidP="00701796">
      <w:pPr>
        <w:spacing w:line="330" w:lineRule="atLeast"/>
        <w:jc w:val="center"/>
        <w:textAlignment w:val="baseline"/>
        <w:outlineLvl w:val="1"/>
        <w:rPr>
          <w:rFonts w:eastAsia="Times New Roman" w:cs="Times New Roman"/>
          <w:b/>
          <w:bCs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1.1. Настоящие Правила определяют порядок проведения конкурса на присуждение премии лучшим учителям городского округа «город Дербент» Республики Дагестан за достижения в педагогической деятельности (далее</w:t>
      </w:r>
      <w:r w:rsidR="000C0509">
        <w:rPr>
          <w:rFonts w:eastAsia="Times New Roman" w:cs="Times New Roman"/>
          <w:color w:val="auto"/>
          <w:sz w:val="28"/>
          <w:szCs w:val="28"/>
        </w:rPr>
        <w:t>,</w:t>
      </w:r>
      <w:r w:rsidRPr="00E521C2">
        <w:rPr>
          <w:rFonts w:eastAsia="Times New Roman" w:cs="Times New Roman"/>
          <w:color w:val="auto"/>
          <w:sz w:val="28"/>
          <w:szCs w:val="28"/>
        </w:rPr>
        <w:t xml:space="preserve"> соответственно – Премии, Конкурс), условия участия в нем, критерии и процедуру отбора победителей.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1.2. Основными принципами проведения Конкурса являются гласность, открытость, прозрачность, обеспечение равных возможностей для участия в нем учителей.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2. Участники Конкурса. Условия участия.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2.1. Участниками Конкурса являются учителя, осуществляющие трудовую деятельность в общеобразовательных учреждениях городского округа «город Дербент» Республики Дагестан, реализующих образовательные программы начального общего, основного общего и среднего общего образования (далее – образовательная организация), соответствующие следующим требованиям: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а) общий объем учебной нагрузки – не менее 18 часов в неделю за ставку заработной платы;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б) общий стаж педагогической деятельности – не менее 3 лет в образовательных организациях.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2.2. Лица, осуществляющие в образовательных организациях административные или организационные функции (руководители, их заместители и др.), не могут участвовать в конкурсе.</w:t>
      </w: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3. Документы для участия в конкурсе.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3.1. Для участия в конкурсе участник конкурса представляет в муниципальное казенное учреждение «Дербентское городское управление образования» (далее – МКУ «ДГУО») следующие документы: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а) заявление об участии в конкурсе по утвержденной форме с указанием реквизитов лицевого счета, открытого в российских кредитных организациях;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б) согласие на обработку персональных данных по утвержденной форме;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lastRenderedPageBreak/>
        <w:t>в) копия документа, удостоверяющего личность;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г) копия свидетельства о постановке на учет в налоговом органе (ИНН) или копия уведомления о постановке на учет;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д) копия страхового свидетельства обязательного пенсионного страхования (СНИЛС);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е) копия документа об образовании и (или) квалификации, заверенная руководителем образовательной организации;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ж) копия трудовой книжки, заверенная руководителем образовательной организации, и (или) сведения о трудовой деятельности, предусмотренные </w:t>
      </w:r>
      <w:hyperlink r:id="rId8" w:anchor="AAC0NU" w:history="1">
        <w:r w:rsidRPr="00E521C2">
          <w:rPr>
            <w:rFonts w:eastAsia="Times New Roman" w:cs="Times New Roman"/>
            <w:color w:val="auto"/>
            <w:sz w:val="28"/>
            <w:szCs w:val="28"/>
            <w:u w:val="single"/>
          </w:rPr>
          <w:t>ст. 66.1 Трудового кодекса Российской Федерации</w:t>
        </w:r>
      </w:hyperlink>
      <w:r w:rsidRPr="00E521C2">
        <w:rPr>
          <w:rFonts w:eastAsia="Times New Roman" w:cs="Times New Roman"/>
          <w:color w:val="auto"/>
          <w:sz w:val="28"/>
          <w:szCs w:val="28"/>
        </w:rPr>
        <w:t>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з) аналитическая справка на участника конкурса, подписанная руководителем образовательной организации, содержащая сведения о занимаемой должности, стаже работы, учебной нагрузке, наличии публичной презентации общественности и профессиональному сообществу результатов педагогической деятельности, а также подробное описание профессиональных достижений, соответствующих критериям оценки, предусмотренным пунктом 7 настоящих Правил (с обязательным приложением подтверждающих документов: копий грамот, сертификатов, отзывов, результатов диагностик и т.п.).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4. Конкурсная комиссия.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4.1. Для организации, проведения конкурса и оценки конкурсных материалов приказом МКУ «ДГУО» создается конкурсная комиссия.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4.2. Конкурсная комиссия формируется в составе не менее 10 (десяти) человек.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В состав комиссии входят: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представители МКУ «ДГУО»;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руководители и заместители руководителей образовательных организаций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представитель Общественной палаты городского округа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представитель городской организации Профсоюза работников образования и науки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работники образовательных организаций высшего образования и дополнительного профессионального образования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работники общественных объединений, осуществляющих деятельность в сфере образования (по согласованию);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- представитель собрания депутатов городского округа (по согласованию).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4.3. Заседание конкурсной комиссии правомочно, если на нем присутствует не менее половины от общего числа ее членов.</w:t>
      </w:r>
    </w:p>
    <w:p w:rsidR="00701796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4.4. Решения конкурсной комиссии принимаются простым большинством голосов присутствующих членов. При равенстве голосов решающим является голос председателя комиссии.</w:t>
      </w:r>
    </w:p>
    <w:p w:rsidR="00AF3307" w:rsidRPr="00E521C2" w:rsidRDefault="00AF3307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 w:rsidRPr="00E521C2">
        <w:rPr>
          <w:rFonts w:eastAsia="Times New Roman" w:cs="Times New Roman"/>
          <w:b/>
          <w:color w:val="auto"/>
          <w:sz w:val="28"/>
          <w:szCs w:val="28"/>
        </w:rPr>
        <w:t>5. Порядок подачи и приема документов.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lastRenderedPageBreak/>
        <w:t>5.1. Объявление о начале приема документов для участия в конкурсе размещается на официальном сайте МКУ «ДГУО» не позднее 24 июля текущего года.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5.2. Прием документов, предусмотренных пунктом 3.1 настоящих Правил, осуществляется» в срок с 1 августа по 10 сентября текущего года включительно. 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        5.3. МКУ «ДГУО» в течение 3 рабочих дней после окончания приема документов (материалов) формирует список участников и передает секретарю конкурсной комиссии конкурсные материалы.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Критерии и порядок оценки участников Конкурса.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Критериями оценки участников Конкурса являются: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а) наличие у участника собственной методической разработки по преподаваемому предмету, имеющей положительное заключение по итогам апробации в профессиональном сообществе;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 xml:space="preserve">б) высокие результаты учебных достижений обучающихся при их позитивной динамике за последние три год. 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в) высокие результаты внеурочной деятельности обучающихся по учебному предмету, который преподает участник конкурса;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г) создание участником конкурса условий для приобретения обучающимися позитивного социального опыта, формирования гражданской позиции»;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д) создание участником условий для адресной работы с различными категориями обучающихся (одаренные дети, дети из социально неблагополучных семей, дети, попавшие в трудную жизненную ситуацию, дети из семей мигрантов, дети-сироты и дети, оставшиеся без попечения родителей, дети-инвалиды и дети с ограниченными возможностями здоровья.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е) обеспечение высокого качества организации образовательного процесса на основе эффективного использования различных образовательных технологий, в том числе дистанционных или электронного обучения;</w:t>
      </w:r>
    </w:p>
    <w:p w:rsidR="00701796" w:rsidRPr="00E521C2" w:rsidRDefault="00701796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 w:rsidRPr="00E521C2">
        <w:rPr>
          <w:rFonts w:eastAsia="Times New Roman" w:cs="Times New Roman"/>
          <w:color w:val="auto"/>
          <w:sz w:val="28"/>
          <w:szCs w:val="28"/>
        </w:rPr>
        <w:t>ж) непрерывность профессионального развития участника за последние 3 года (курсы повышения квалификации, участие в конференциях, мастер – классах и т.д.).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  <w:highlight w:val="red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.2. Оценка по каждому критерию производится по 10-балльной шкале (от 0 до 10 баллов). Максимально возможная сумма баллов по всем критериям – 70. 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.3. Оценка проводится ка</w:t>
      </w:r>
      <w:r w:rsidR="001065DD">
        <w:rPr>
          <w:rFonts w:eastAsia="Times New Roman" w:cs="Times New Roman"/>
          <w:color w:val="auto"/>
          <w:sz w:val="28"/>
          <w:szCs w:val="28"/>
        </w:rPr>
        <w:t>ждым членом конкурсной комиссии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 на основании изучения аналитической справки и подтверждающих документов участника. Итоговый балл участника определяется как среднее арифметическое значение оценок всех членов комиссии, присутствовавших на заседании.</w:t>
      </w:r>
    </w:p>
    <w:p w:rsidR="00701796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6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.4. Участники конкурса, набравшие по итогам оценки менее 25% от максимально возможной суммы баллов (менее 18 баллов), не могут быть признаны победителями.</w:t>
      </w:r>
    </w:p>
    <w:p w:rsidR="00AF3307" w:rsidRDefault="00AF3307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AF3307" w:rsidRPr="00E521C2" w:rsidRDefault="00AF3307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7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Подведение итогов конкурса и определение победителей.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7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На основании итоговых баллов конкурсная комиссия составляет рейтинг участников конкурса в порядке убывания набранных баллов.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7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.2. Список победителей и протокол заседания конкурсной комиссии направляются в МКУ «ДГУО» в срок до 25 сентября текущего года в электронном и бумажном виде.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Утверждение результатов и выплата премий.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МКУ «ДГУО» на основании материалов, представленных конкурсной комиссии, в течение 7 рабочих дней принимает решение (издает приказ) об утверждении списка победителей конкурса.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.2. В течение 3 рабочих дней с даты издания приказа информация о победителях размещается на официальном сайте МКУ «ДГУО».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8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.3. Выплата премии победителям производится МКУ «ДГУО» путем перечисления денежных средств на указанные в заявлении банковские счета не позднее 15 рабочих дней со дня утверждения списка победителей. Размер одной премии составляет </w:t>
      </w:r>
      <w:r w:rsidR="001065DD">
        <w:rPr>
          <w:rFonts w:eastAsia="Times New Roman" w:cs="Times New Roman"/>
          <w:color w:val="auto"/>
          <w:sz w:val="28"/>
          <w:szCs w:val="28"/>
        </w:rPr>
        <w:t>1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50 000 (</w:t>
      </w:r>
      <w:r w:rsidR="001065DD">
        <w:rPr>
          <w:rFonts w:eastAsia="Times New Roman" w:cs="Times New Roman"/>
          <w:color w:val="auto"/>
          <w:sz w:val="28"/>
          <w:szCs w:val="28"/>
        </w:rPr>
        <w:t>сто пятьдесят тысяч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 рублей)</w:t>
      </w:r>
      <w:r w:rsidR="001065DD">
        <w:rPr>
          <w:rFonts w:eastAsia="Times New Roman" w:cs="Times New Roman"/>
          <w:color w:val="auto"/>
          <w:sz w:val="28"/>
          <w:szCs w:val="28"/>
        </w:rPr>
        <w:t>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jc w:val="center"/>
        <w:textAlignment w:val="baseline"/>
        <w:rPr>
          <w:rFonts w:eastAsia="Times New Roman" w:cs="Times New Roman"/>
          <w:b/>
          <w:color w:val="auto"/>
          <w:sz w:val="28"/>
          <w:szCs w:val="28"/>
        </w:rPr>
      </w:pPr>
      <w:r>
        <w:rPr>
          <w:rFonts w:eastAsia="Times New Roman" w:cs="Times New Roman"/>
          <w:b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b/>
          <w:color w:val="auto"/>
          <w:sz w:val="28"/>
          <w:szCs w:val="28"/>
        </w:rPr>
        <w:t>. Заключительные положения.</w:t>
      </w:r>
    </w:p>
    <w:p w:rsidR="00701796" w:rsidRPr="00E521C2" w:rsidRDefault="00701796" w:rsidP="00701796">
      <w:pPr>
        <w:spacing w:line="330" w:lineRule="atLeast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.1. Конкурсные материалы, представленные участниками, не возвращаются и подлежат хранению в МКУ «ДГУО» в течение 3 лет.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.2. Участник конкурса вправе подать письменное обращение (апелляцию) в МКУ «ДГУО» по вопросу несогласия с результатами конкурса в течение 5 рабочих дней с даты публикации списка победителей. Обращение рассматривается конкурсной комиссией в присутствии заявителя (по его желанию) в течение 10 рабочих дней.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>.3. Вопросы, не урегулированные настоящими Правилами, решаются в соответствии с действующим законодательством Российской Федерации и Республики Дагестан.</w:t>
      </w:r>
    </w:p>
    <w:p w:rsidR="00701796" w:rsidRPr="00E521C2" w:rsidRDefault="00424819" w:rsidP="00701796">
      <w:pPr>
        <w:spacing w:line="330" w:lineRule="atLeast"/>
        <w:ind w:firstLine="708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</w:rPr>
        <w:t>9</w:t>
      </w:r>
      <w:r w:rsidR="00701796" w:rsidRPr="00E521C2">
        <w:rPr>
          <w:rFonts w:eastAsia="Times New Roman" w:cs="Times New Roman"/>
          <w:color w:val="auto"/>
          <w:sz w:val="28"/>
          <w:szCs w:val="28"/>
        </w:rPr>
        <w:t xml:space="preserve">.4. Настоящие Правила вступают в силу с </w:t>
      </w:r>
      <w:r w:rsidR="00401315">
        <w:rPr>
          <w:rFonts w:eastAsia="Times New Roman" w:cs="Times New Roman"/>
          <w:color w:val="auto"/>
          <w:sz w:val="28"/>
          <w:szCs w:val="28"/>
        </w:rPr>
        <w:t>момента подписания.</w:t>
      </w:r>
      <w:bookmarkStart w:id="0" w:name="_GoBack"/>
      <w:bookmarkEnd w:id="0"/>
    </w:p>
    <w:p w:rsidR="00701796" w:rsidRPr="00E521C2" w:rsidRDefault="00701796" w:rsidP="00701796">
      <w:pPr>
        <w:rPr>
          <w:color w:val="auto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lastRenderedPageBreak/>
        <w:t>Приложение №1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 Постановлению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от «___» ____________202</w:t>
      </w:r>
      <w:r w:rsidR="00BE6834">
        <w:rPr>
          <w:rFonts w:cs="Times New Roman"/>
          <w:color w:val="auto"/>
        </w:rPr>
        <w:t>6</w:t>
      </w:r>
      <w:r w:rsidRPr="00E521C2">
        <w:rPr>
          <w:rFonts w:cs="Times New Roman"/>
          <w:color w:val="auto"/>
        </w:rPr>
        <w:t xml:space="preserve"> г.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№_________________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ЗАЯВЛЕНИЕ ОБ УЧАСТИИ В КОНКУРСЕ 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НА ПРИСУЖДЕНИЕ ПРЕМИИ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ЛУЧШИМ УЧИТЕЛЯМ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Я, Ф.И.О </w:t>
      </w:r>
      <w:r w:rsidRPr="00E521C2">
        <w:rPr>
          <w:rFonts w:cs="Times New Roman"/>
          <w:color w:val="auto"/>
          <w:u w:val="single"/>
        </w:rPr>
        <w:t>(полностью, в соответствии с паспортными данными</w:t>
      </w:r>
      <w:r w:rsidRPr="00E521C2">
        <w:rPr>
          <w:rFonts w:cs="Times New Roman"/>
          <w:color w:val="auto"/>
        </w:rPr>
        <w:t>) 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Возраст_________лет. Стаж педагогической работы_______________________________________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Квалификационная категория__________________________________________________________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Образование (</w:t>
      </w:r>
      <w:r w:rsidRPr="00E521C2">
        <w:rPr>
          <w:rFonts w:cs="Times New Roman"/>
          <w:i/>
          <w:color w:val="auto"/>
        </w:rPr>
        <w:t>наименование учебного заведения, период обучения, специальность</w:t>
      </w:r>
      <w:r w:rsidRPr="00E521C2">
        <w:rPr>
          <w:rFonts w:cs="Times New Roman"/>
          <w:color w:val="auto"/>
        </w:rPr>
        <w:t>):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Должность ________________________  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Проживаю по адресу (с указанием почтового индекса)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Основное место работы (</w:t>
      </w:r>
      <w:r w:rsidRPr="00E521C2">
        <w:rPr>
          <w:rFonts w:cs="Times New Roman"/>
          <w:i/>
          <w:color w:val="auto"/>
        </w:rPr>
        <w:t>полное наименование образовательной организации в соответствии с Уставом)</w:t>
      </w:r>
      <w:r w:rsidRPr="00E521C2">
        <w:rPr>
          <w:rFonts w:cs="Times New Roman"/>
          <w:color w:val="auto"/>
        </w:rPr>
        <w:t>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Почтовый адрес образовательный организации ______________________________________________________________________________________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Мой контактный телефон, в том числе мобильный 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  <w:lang w:val="en-US"/>
        </w:rPr>
        <w:t>E</w:t>
      </w:r>
      <w:r w:rsidRPr="00E521C2">
        <w:rPr>
          <w:rFonts w:cs="Times New Roman"/>
          <w:color w:val="auto"/>
        </w:rPr>
        <w:t>-</w:t>
      </w:r>
      <w:r w:rsidRPr="00E521C2">
        <w:rPr>
          <w:rFonts w:cs="Times New Roman"/>
          <w:color w:val="auto"/>
          <w:lang w:val="en-US"/>
        </w:rPr>
        <w:t>mail</w:t>
      </w:r>
      <w:r w:rsidRPr="00E521C2">
        <w:rPr>
          <w:rFonts w:cs="Times New Roman"/>
          <w:color w:val="auto"/>
        </w:rPr>
        <w:t>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Являюсь </w:t>
      </w:r>
      <w:r w:rsidRPr="00E521C2">
        <w:rPr>
          <w:rFonts w:cs="Times New Roman"/>
          <w:b/>
          <w:color w:val="auto"/>
        </w:rPr>
        <w:t xml:space="preserve">победителем </w:t>
      </w:r>
      <w:r w:rsidRPr="00E521C2">
        <w:rPr>
          <w:rFonts w:cs="Times New Roman"/>
          <w:color w:val="auto"/>
        </w:rPr>
        <w:t>конкурса на присуждение премий лучшим учителям в 2020,2021,2022,2023,2024, 2025 гг. да/нет (</w:t>
      </w:r>
      <w:r w:rsidRPr="00E521C2">
        <w:rPr>
          <w:rFonts w:cs="Times New Roman"/>
          <w:i/>
          <w:color w:val="auto"/>
        </w:rPr>
        <w:t>нужное подчеркнуть</w:t>
      </w:r>
      <w:r w:rsidRPr="00E521C2">
        <w:rPr>
          <w:rFonts w:cs="Times New Roman"/>
          <w:color w:val="auto"/>
        </w:rPr>
        <w:t>).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Мой расчетный счет (счет получателя)</w:t>
      </w:r>
      <w:r w:rsidRPr="00E521C2">
        <w:rPr>
          <w:rFonts w:cs="Times New Roman"/>
          <w:color w:val="auto"/>
          <w:lang w:val="en-US"/>
        </w:rPr>
        <w:t>N</w:t>
      </w:r>
      <w:r w:rsidRPr="00E521C2">
        <w:rPr>
          <w:rFonts w:cs="Times New Roman"/>
          <w:color w:val="auto"/>
        </w:rPr>
        <w:t xml:space="preserve"> 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u w:val="single"/>
        </w:rPr>
      </w:pPr>
      <w:r w:rsidRPr="00E521C2">
        <w:rPr>
          <w:rFonts w:cs="Times New Roman"/>
          <w:color w:val="auto"/>
        </w:rPr>
        <w:t>открытый в ________________________ (</w:t>
      </w:r>
      <w:r w:rsidRPr="00E521C2">
        <w:rPr>
          <w:rFonts w:cs="Times New Roman"/>
          <w:color w:val="auto"/>
          <w:u w:val="single"/>
        </w:rPr>
        <w:t>наименование банка)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БИК банка 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ИНН банка ____________________________________________________________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Корр./счет банка______________________________________________________</w:t>
      </w:r>
    </w:p>
    <w:p w:rsidR="00701796" w:rsidRPr="00E521C2" w:rsidRDefault="00701796" w:rsidP="00701796">
      <w:pPr>
        <w:ind w:right="-143"/>
        <w:rPr>
          <w:rFonts w:cs="Times New Roman"/>
          <w:i/>
          <w:color w:val="auto"/>
        </w:rPr>
      </w:pPr>
      <w:r w:rsidRPr="00E521C2">
        <w:rPr>
          <w:rFonts w:cs="Times New Roman"/>
          <w:i/>
          <w:color w:val="auto"/>
        </w:rPr>
        <w:t>Достоверность предоставленных мною сведений и прилагаемых в соответствии с Правилами проведения конкурса на присуждения премии лучшим учителям за достижения в педагогической деятельности, утвержденные постановлением Правительства Республики Дагестан от 1 декабря 2020 г. № 264, документов подтверждаю _________________</w:t>
      </w: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подпись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</w:t>
      </w:r>
    </w:p>
    <w:p w:rsidR="00701796" w:rsidRPr="00E521C2" w:rsidRDefault="00701796" w:rsidP="00701796">
      <w:pPr>
        <w:tabs>
          <w:tab w:val="left" w:pos="6547"/>
        </w:tabs>
        <w:ind w:left="284"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ab/>
      </w:r>
    </w:p>
    <w:p w:rsidR="00701796" w:rsidRPr="00E521C2" w:rsidRDefault="00701796" w:rsidP="00701796">
      <w:pPr>
        <w:tabs>
          <w:tab w:val="left" w:pos="6547"/>
        </w:tabs>
        <w:ind w:left="284"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                 ______________________           __________________________</w:t>
      </w:r>
    </w:p>
    <w:p w:rsidR="00701796" w:rsidRPr="00E521C2" w:rsidRDefault="00701796" w:rsidP="00701796">
      <w:pPr>
        <w:tabs>
          <w:tab w:val="left" w:pos="6547"/>
        </w:tabs>
        <w:ind w:left="284" w:right="-143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            Дата                                                    подпись                                                  расшифровка</w:t>
      </w:r>
    </w:p>
    <w:p w:rsidR="00701796" w:rsidRPr="00E521C2" w:rsidRDefault="00701796" w:rsidP="00701796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lastRenderedPageBreak/>
        <w:t>Приложение №2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к Постановлению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от «___» ____________202</w:t>
      </w:r>
      <w:r w:rsidR="00BE6834">
        <w:rPr>
          <w:rFonts w:cs="Times New Roman"/>
          <w:color w:val="auto"/>
        </w:rPr>
        <w:t>6</w:t>
      </w:r>
      <w:r w:rsidRPr="00E521C2">
        <w:rPr>
          <w:rFonts w:cs="Times New Roman"/>
          <w:color w:val="auto"/>
        </w:rPr>
        <w:t xml:space="preserve"> г.</w:t>
      </w:r>
    </w:p>
    <w:p w:rsidR="00701796" w:rsidRPr="00E521C2" w:rsidRDefault="00701796" w:rsidP="00701796">
      <w:pPr>
        <w:ind w:left="284" w:right="-143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№______________________</w:t>
      </w:r>
    </w:p>
    <w:p w:rsidR="00701796" w:rsidRPr="00E521C2" w:rsidRDefault="00701796" w:rsidP="00701796">
      <w:pPr>
        <w:tabs>
          <w:tab w:val="left" w:pos="6547"/>
        </w:tabs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tabs>
          <w:tab w:val="left" w:pos="6547"/>
        </w:tabs>
        <w:ind w:right="-457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701796">
      <w:pPr>
        <w:tabs>
          <w:tab w:val="left" w:pos="6547"/>
        </w:tabs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Заявление</w:t>
      </w:r>
    </w:p>
    <w:p w:rsidR="00701796" w:rsidRPr="00E521C2" w:rsidRDefault="00701796" w:rsidP="00701796">
      <w:pPr>
        <w:tabs>
          <w:tab w:val="left" w:pos="6547"/>
        </w:tabs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 согласии на обработку персональных данных</w:t>
      </w:r>
    </w:p>
    <w:p w:rsidR="00701796" w:rsidRPr="00E521C2" w:rsidRDefault="00701796" w:rsidP="00701796">
      <w:pPr>
        <w:pStyle w:val="a7"/>
        <w:jc w:val="both"/>
        <w:rPr>
          <w:rFonts w:ascii="Times New Roman" w:hAnsi="Times New Roman" w:cs="Times New Roman"/>
        </w:rPr>
      </w:pP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«____» ______________________ г.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27.07.2006 №152-ФЗ «О персональных данных» я,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 xml:space="preserve">                                                (фамилия, имя, отчество)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паспорт___________№ _____________, выдан __________________________________________________________________________________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 xml:space="preserve">                                                 (кем и когда выдан паспорт)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проживающий (-ая) по адресу: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свободно, с волей и в своем интересе даю согласие уполномоченным должностным лицам Администрации городского округа «город Дербент» с использованием средств автоматизации и/или без использования таких средств на обработку моих персональных данных (сбор,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</w:t>
      </w:r>
    </w:p>
    <w:p w:rsidR="00701796" w:rsidRPr="00E521C2" w:rsidRDefault="00701796" w:rsidP="00701796">
      <w:pPr>
        <w:pStyle w:val="a7"/>
        <w:ind w:right="-1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Данное согласие распространяется на следующую информацию: фамилия, имя, отчество (в том числе предыдущие фамилии, имена и (или) отчества, в случае их изменения); число, месяц, год рождения; пол; адрес и дата регистрации по месту жительства (месту пребывания), адрес фактического проживания; номер контактного телефона или сведения о других способах связи; реквизиты страхового свидетельства обязательного пенсионного страхования; идентификационный номер налогоплательщика; номер расчетного счета  (счета получателя); наименование банка; БИК банка; ИНН банка; корр./счет банка; иные персональные данные, необходимые для достижения целей, предусмотренных законодательными и иными нормативными правовыми актами Российской Федерации.</w:t>
      </w:r>
    </w:p>
    <w:p w:rsidR="00701796" w:rsidRPr="00E521C2" w:rsidRDefault="00701796" w:rsidP="00701796">
      <w:pPr>
        <w:pStyle w:val="a7"/>
        <w:ind w:right="-1" w:firstLine="424"/>
        <w:jc w:val="both"/>
        <w:rPr>
          <w:rFonts w:ascii="Times New Roman" w:hAnsi="Times New Roman" w:cs="Times New Roman"/>
          <w:sz w:val="24"/>
          <w:szCs w:val="24"/>
        </w:rPr>
      </w:pPr>
      <w:r w:rsidRPr="00E521C2">
        <w:rPr>
          <w:rFonts w:ascii="Times New Roman" w:hAnsi="Times New Roman" w:cs="Times New Roman"/>
          <w:sz w:val="24"/>
          <w:szCs w:val="24"/>
        </w:rPr>
        <w:t>Настоящее Согласие может быть отозвано путем направления мной соответствующего запроса в адрес Администрации городского округа «город Дербент». 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01796" w:rsidRPr="00E521C2" w:rsidRDefault="00701796" w:rsidP="00701796">
      <w:pPr>
        <w:pStyle w:val="a7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01796" w:rsidRPr="00E521C2" w:rsidRDefault="00701796" w:rsidP="00701796">
      <w:pPr>
        <w:tabs>
          <w:tab w:val="left" w:pos="6547"/>
        </w:tabs>
        <w:ind w:right="-1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________________________________________________________________________________________________________________________________</w:t>
      </w:r>
    </w:p>
    <w:p w:rsidR="00701796" w:rsidRPr="00E521C2" w:rsidRDefault="00701796" w:rsidP="00701796">
      <w:pPr>
        <w:tabs>
          <w:tab w:val="left" w:pos="6547"/>
        </w:tabs>
        <w:ind w:right="-1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                                                                                          (Ф.И.О.., подпись лица, давшего согласие)</w:t>
      </w:r>
    </w:p>
    <w:p w:rsidR="00701796" w:rsidRPr="00E521C2" w:rsidRDefault="00701796" w:rsidP="00701796">
      <w:pPr>
        <w:tabs>
          <w:tab w:val="left" w:pos="6547"/>
        </w:tabs>
        <w:ind w:right="-1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lastRenderedPageBreak/>
        <w:t>Приложение №3</w:t>
      </w: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 xml:space="preserve"> к Постановлению</w:t>
      </w: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от «___» ____________202</w:t>
      </w:r>
      <w:r w:rsidR="00BE6834">
        <w:rPr>
          <w:rFonts w:cs="Times New Roman"/>
          <w:color w:val="auto"/>
        </w:rPr>
        <w:t>6</w:t>
      </w:r>
      <w:r w:rsidRPr="00E521C2">
        <w:rPr>
          <w:rFonts w:cs="Times New Roman"/>
          <w:color w:val="auto"/>
        </w:rPr>
        <w:t xml:space="preserve"> г.</w:t>
      </w:r>
    </w:p>
    <w:p w:rsidR="00701796" w:rsidRPr="00E521C2" w:rsidRDefault="00701796" w:rsidP="00701796">
      <w:pPr>
        <w:ind w:right="-1"/>
        <w:jc w:val="right"/>
        <w:rPr>
          <w:rFonts w:cs="Times New Roman"/>
          <w:color w:val="auto"/>
        </w:rPr>
      </w:pPr>
      <w:r w:rsidRPr="00E521C2">
        <w:rPr>
          <w:rFonts w:cs="Times New Roman"/>
          <w:color w:val="auto"/>
        </w:rPr>
        <w:t>№______________________</w:t>
      </w:r>
    </w:p>
    <w:p w:rsidR="00701796" w:rsidRPr="00E521C2" w:rsidRDefault="00701796" w:rsidP="00701796">
      <w:pPr>
        <w:ind w:right="-1"/>
        <w:jc w:val="right"/>
        <w:rPr>
          <w:rFonts w:cs="Times New Roman"/>
          <w:b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left="284" w:right="-1"/>
        <w:jc w:val="right"/>
        <w:rPr>
          <w:rFonts w:cs="Times New Roman"/>
          <w:b/>
          <w:color w:val="auto"/>
          <w:sz w:val="28"/>
          <w:szCs w:val="28"/>
          <w:highlight w:val="yellow"/>
        </w:rPr>
      </w:pPr>
    </w:p>
    <w:p w:rsidR="00701796" w:rsidRPr="00E521C2" w:rsidRDefault="00701796" w:rsidP="00701796">
      <w:pPr>
        <w:ind w:left="284" w:right="-1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Порядок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оценки и установления баллов по критериям конкурса «Лучший учитель»</w:t>
      </w:r>
    </w:p>
    <w:p w:rsidR="00701796" w:rsidRPr="00E521C2" w:rsidRDefault="00701796" w:rsidP="00701796">
      <w:pPr>
        <w:ind w:left="284" w:right="-457"/>
        <w:jc w:val="center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915" w:type="dxa"/>
        <w:tblInd w:w="-572" w:type="dxa"/>
        <w:tblCellMar>
          <w:right w:w="142" w:type="dxa"/>
        </w:tblCellMar>
        <w:tblLook w:val="04A0"/>
      </w:tblPr>
      <w:tblGrid>
        <w:gridCol w:w="934"/>
        <w:gridCol w:w="3845"/>
        <w:gridCol w:w="2170"/>
        <w:gridCol w:w="3966"/>
      </w:tblGrid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№</w:t>
            </w:r>
          </w:p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п/п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 w:right="56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Наименование критерия и его содержание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Кол–во баллов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Примечание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(документы прилагаются в копиях, заверенных в установленном порядке;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аналитические справки, приказы, протоколы, отзывы, справки подписываются и (или) заверяются руководителем общеобразовательной организации (далее – ОО)</w:t>
            </w:r>
          </w:p>
        </w:tc>
      </w:tr>
      <w:tr w:rsidR="00E521C2" w:rsidRPr="00E521C2" w:rsidTr="00E521C2">
        <w:trPr>
          <w:trHeight w:val="2050"/>
        </w:trPr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</w:t>
            </w:r>
          </w:p>
        </w:tc>
        <w:tc>
          <w:tcPr>
            <w:tcW w:w="3845" w:type="dxa"/>
            <w:vAlign w:val="center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Критерий «Наличие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сообществе» </w:t>
            </w:r>
            <w:r w:rsidRPr="00E521C2">
              <w:rPr>
                <w:rFonts w:cs="Times New Roman"/>
                <w:color w:val="auto"/>
                <w:szCs w:val="28"/>
              </w:rPr>
              <w:t>(принцип подсчета: накопительный по сумме направлений, внутри направлений «поглощение», т. е, выбирается максимально возможный балл).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Методическая разработка может представлять проведенный урок, предметное внеурочное мероприятие, мастер – класс для других педагогов, посвященный преподаванию определенной учебной темы или предметного тематического модуля.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0-10 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Учитываются результаты за период с 01.09.2023 г. по 01.09.2026г. 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копия титульного листа, выходные данные, с указанием объема, аннотация, в которой ясно и четко изложены основной замысел, структура содержания, использование технологии и методы, показатели результативности методической разработки.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1.1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Систематическое участие в очных мероприятиях (открытые уроки, доклады, мастер-классы, семинары, конференции) по обмену педагогическим опытом, в ходе которых осуществлялась работа  по презентации, продвижению, оценке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представленной методической разработки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документов, подтверждающие участие в мероприятиях (грамоты, дипломы, сертификаты, приказы, программы и т.д.)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-республиканский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-всероссийский, международный уровень.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1.2.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Положительные оценки методической разработки экспертным сообществом, в т.ч. результаты участия в конкурсах, на которые разработка представлялась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Отзывы, грамоты, дипломы, справки и т.д.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республиканский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-всероссийский, международный этап;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1.3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Наличие публикаций, в которых получило отражение содержание методической разработки;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размещение информации о методической разработке (на сайте образовательной организации, на сайте (сайтах) различных общественно-педагогических организаций (ассоциаций педагогов, методических объединений и т.п.)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Указываются полное наименование публикации, ее жанр (статья, учебное пособие, монография, методические рекомендации и т.д.), выходные данные и объем (количество страниц), а также соавторы.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 виде информационной справки указываются адреса сайтов, прилагаются скриншоты.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«высокие (с позитивной динамикой за последние три года) результаты учебных достижений обучающихся, которые обучаются у участника конкурса»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2.1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Наличие ежегодной позитивной динамики внутришкольного мониторинга успеваемости за три года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 балла за положительную динамику или стабильность 100%.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 балл за стабильность менее 100%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Учителям, работающим в начальных классах, учитываются результаты предыдущего выпуска.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2.2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Наличие ежегодной позитивной динамики внутришкольного мониторинга качества обучения за три года: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доля обучающихся на «4»  и «5» (средний показатель за три последних учебных года)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превышает 40%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1б.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spacing w:line="360" w:lineRule="auto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превышает 50%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2б.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Отсутствие обучающихся , имеющих годовые отметки «2» по предметам, преподаваемым учителем во всех классах за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последние  3 учебных года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0–2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2.4.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Результаты государственной итоговой аттестации обучающихся 9-х,11-х классов в 2024, или 2025, или 2026 годах: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удовлетворительные результаты на экзамене, по предмету, преподаваемому учителем (обучающиеся 9-х классов)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100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удовлетворительные результаты на экзамене по предмету, предаваемому учителем (обучающиеся 11-х классов)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2.5.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Для учителей начальных классов: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удовлетворительные результаты по итогам освоения образовательных программ начального общего образования, ВПР и перевод в 5 класс (для учителей начальных классов 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 (на официальном бланке ОО) Учитываются результаты предыдущего выпуска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-доля обучающихся, справившихся с ВПР на «4» и «5». Составляет 70% и более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III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«высокие результаты внеурочной деятельности обучающихся  по учебному предмету, который преподает участник конкурса</w:t>
            </w:r>
            <w:r w:rsidRPr="00E521C2">
              <w:rPr>
                <w:rFonts w:cs="Times New Roman"/>
                <w:color w:val="auto"/>
                <w:szCs w:val="28"/>
              </w:rPr>
              <w:t>» (принцип подсчета: накопительный по сумме направлений; «поглощение») внутри каждого направления, т.е. выбирается максимально возможный балл; не более 10 баллов за критерий 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 2023-2024 учебный год.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год. Прилагаются копии дипломов, грамот обучающихся или соответствующих приказов.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Учитываются достижения обучающихся в конкурсах, предполагающих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очный и очно- заочный формат участия.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Дипломы и грамоты обучающихся, в которых не отмечен вклад или заслуга участника конкурса, требуют подтверждения справкой, подписанной руководителем ОО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3.1. 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Организация внеурочной деятельности обучающихся: проведение учителем кружка, секции, факультатива, студии, научного общества и т.д. Положительная динамика охвата обучающихся (%) перечисленными формами внеурочной деятельности. (Отношение численности обучающихся, охваченных формами внеурочной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 xml:space="preserve">деятельности, организованной учителем, к общей численности обучающихся во всех классах, в которых преподает учитель)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0–4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 балла – положительная динамика при охвате обучающихся в течение трех лет 50% и выше;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2 балл – положительная динамика при охвате обучающихся в течение трех лет от 30% до 50% 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Программы внеурочной работы.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Справка, подписанная руководителем ОО (на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официальном бланке ОО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3.2.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Ежегодная положительная динамика численности участников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Всероссийской олимпиады школьников</w:t>
            </w:r>
            <w:r w:rsidRPr="00E521C2">
              <w:rPr>
                <w:rFonts w:cs="Times New Roman"/>
                <w:color w:val="auto"/>
                <w:szCs w:val="28"/>
              </w:rPr>
              <w:t xml:space="preserve">;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 xml:space="preserve">олимпиад национально-регионального компонента: </w:t>
            </w:r>
            <w:r w:rsidRPr="00E521C2">
              <w:rPr>
                <w:rFonts w:cs="Times New Roman"/>
                <w:color w:val="auto"/>
                <w:szCs w:val="28"/>
              </w:rPr>
              <w:t>очных предметных олимпиад учащихся основной, старшей и начальной школы.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 (Отношение численности участников предметных олимпиад, викторин по предмету, преподаваемому учителем, к общей численности обучающихся учителя во всех классах)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 балла за положительную динамику или стабильность 100%.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1 балл за стабильность менее 100%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подписанная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на школьном этапе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-на муниципальном этапе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3.3.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Результаты внеурочной деятельности – подготовка победителей (1 место) призеров (2, 3 место) 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(Всероссийская олимпиада школьников, олимпиады национально – регионального компонента, конференции, конкурсы, спортивные соревнования, выставки  творческих работ учащихся (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ОЧНЫЕ</w:t>
            </w:r>
            <w:r w:rsidRPr="00E521C2">
              <w:rPr>
                <w:rFonts w:cs="Times New Roman"/>
                <w:color w:val="auto"/>
                <w:szCs w:val="28"/>
              </w:rPr>
              <w:t xml:space="preserve"> ) за последние три года (баллы не суммируются, оцениваются по максимальному баллу в показателе)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Добавляется 1 балл, если у учителя 3 и более победителей и (или) призеров на любом этапе, т.е, три и более ученика, стали победителями и (или) призерами на одном этапе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соответствующих приказов, дипломов обучающихся, заваренных руководителем ОО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региональный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межрегиональный уровень/всероссийский (заключительный)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IV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Критерий «создание участником конкурса условий для приобретения обучающимися позитивного социального опыта, формирования гражданской позиции» </w:t>
            </w:r>
            <w:r w:rsidRPr="00E521C2">
              <w:rPr>
                <w:rFonts w:cs="Times New Roman"/>
                <w:color w:val="auto"/>
                <w:szCs w:val="28"/>
              </w:rPr>
              <w:t xml:space="preserve"> (принцип подсчета: накопительный по сумме направлений; внутри направлений)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соответствующих приказов, дипломов обучающихся.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4.1. 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Работа учителя по пропаганде здорового образа жизни и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организации спортивно – массовой занятости обучающихся: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0–1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Прилагается краткое описание системы: тема, участники, сроки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и формы реализации, результаты.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Баллы начисляются, если система реализуется в течение трех вышеуказанных учебных лет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система работы по пропаганде здорового образа жизни;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0,5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-занятость не менее 75% обучающихся класса в спортивных секциях, кружках. (Показатель для учителя физической культуры или классного руководителя)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0,5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Эффективность деятельности учителя по включению обучающихся в реализацию социально значимых проектов: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0–5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краткое описание проекта: тема, участники, роль учителя, сроки реализации, результат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-развитие «Движения первых», «Юнармия», волонтерство, помощь пожилым людям, инвалидам, детям-сиротам и др.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-развитие школьного музея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формирование практических навыков трудового обучения, благоустройство территории, пришкольного участка, в том числе уход за памятниками и др.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-издание школьной газеты (периодического здания), работа школьного радио, ТВ-студии, команды КВН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Формы организации ученического самоуправления; результаты активного участия обучающихся в самоуправлении класса, школы; взаимодействие школьного, ученического сообщества с местными властями структурами с целью решения тех или иных проблем местного социума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краткое описание проекта: тема, участники, роль учителя, сроки реализации, результат</w:t>
            </w:r>
          </w:p>
        </w:tc>
      </w:tr>
      <w:tr w:rsidR="00E521C2" w:rsidRPr="00E521C2" w:rsidTr="00E521C2">
        <w:trPr>
          <w:trHeight w:val="2329"/>
        </w:trPr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V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«создание участником конкурса условий для адресной работы с различными категориями обучающихся (одаренные дети, дети из социально-неблагополучных семей, дети, попавшие в трудные жизненные ситуации, дети из семей мигрантов, дети-сироты и дети, оставшиеся без попечения родителей, дети-инвалиды и дети с ограниченными возможностями здоровья.</w:t>
            </w:r>
          </w:p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Представленные справки и документы подписанная руководителям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5.1.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Взаимодействие с классными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руководителями, социальными педагогами, педагогами психологами, медицинскими работниками по вопросам сбора информации о различных аспектах здоровья обучающихся, их интересах, социальном положении.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Совместный план работы с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классными руководителями, педагогом –психологом, социальным педагогом, медработниками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 xml:space="preserve">5.2. 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Посещение различных мероприятий, направленных на повышение квалификации в части  приобретения новых специальных педагогических знаний по работе с различными категориями обучающихся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Удостоверения, сертификаты, программы мероприятий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5.3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в работе социального паспорта класса, паспорта здоровья, психологической карты и т.д.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Аналитическая справка, подписанная руководителем ОО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5.4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Индивидуальное консультирование родителей по педагогическим проблемам их детей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Тематика родительских собраний, встреч, видео-фотоматериалы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5.5.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в работе индивидуальных рабочих программ (для одного или нескольких обучающихся класса, обучающихся по скорректированной учебной траектории)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Утвержденные индивидуальные рабочие программы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5.6.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Индивидуальное консультирование неуспевающих или одаренных обучающихся, в т.ч. с использованием личного сайта(личной страницы на сайте образовательной организации)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Адреса сайтов и скриншоты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5.7.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в работе авторских методических разработок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Авторская методическая разработка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Утвержденные рабочие программы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Сравнительный анализ до использования авторской методической разработки и после ее внедрения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5.8.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Проведение в рамках преподаваемого предмета мероприятий, обеспечивающих достижение успеха каждым обучающимся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Программы ,сценарии мероприятий, утвержденные руководителем ОО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5.9.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Распространение собственного педагогического опыта работы с  различными категориями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обучающихся посредством публикаций, выступлений, мастер-классов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lastRenderedPageBreak/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Выходные данные публикаций, фото – видеоматериалы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176" w:right="-457" w:hanging="3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5.10.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Участие в работе с обучающимися на дому, обучении с применением дистанционных образовательных технологий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Копия приказа об участии, адреса сайтов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VI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«обеспечение высокого качества организации образовательного процесса на основе эффективного использования участником конкурса различных образовательных технологий, в том числе дистанционных  образовательных технологий или электронного обучения»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0 - 10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6.1.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Системное использование в образовательном процессе: 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цифровых авторских (приобретенных) образовательных ресурсов</w:t>
            </w:r>
          </w:p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Описание работы цифрового образовательного ресурса, справка о применении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самостоятельно созданных цифровых образовательных ресурсов, в том числе с привлечением учащихся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Демонстрация системного и эффективного  использования современных образовательных технологий в образовательной деятельности через проведение мастер-классов, выступлений на научно-методических мероприятиях (семинарах, конференциях, круглых столах, педагогических чтениях и пр.) на различных уровнях: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(поглощение)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программ, сертификаты мероприятий, приказы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зональный /региональный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-межрегиональный /федеральный/международный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6.3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Распространение собственного педагогического опыта работы посредством публикаций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Учитываются результаты с 01.09.2023г. Демонстрируются публикации с указанием полных библиографических данных за последние 5 лет. Указываются полное наименование публикации, автор (соавторы), жанр (статья, учебное пособие, монография, методические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рекомендации и т.д.), выходные данные и объеме (количество страниц)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-муниципальный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-региональный уровень;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всероссийский уровень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486"/>
        </w:trPr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6.4.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Использование дистанционных образовательных технологий или электронного обучения:</w:t>
            </w:r>
          </w:p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0–2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Справка, пописанная руководителем ОО (на официальном бланке ОО)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использование дистанционных образовательных технологий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ind w:left="284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участие в электронном обучении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  <w:lang w:val="en-US"/>
              </w:rPr>
              <w:t>VII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Критерий «непрерывность профессионального развития участника конкурса»</w:t>
            </w:r>
          </w:p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(принцип подсчета: накопительный по сумме направлений, «поглощение» внутри направления 7.1 и 7.3)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0–10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Учитываются результаты трех последних учебных лет: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 учебный год,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 учебный год,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7.1.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Повышение квалификации: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(поглощение внутри направления)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заверенные руководителем ОО копии удостоверения (свидетельства)</w:t>
            </w: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повышение квалификации два и более за три года;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удостоверения (свидетельства)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наличие диплома о профессиональной переподготовке, наличие диплома о втором высшем образовании  независимо от года окончания учебного заведения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диплома о высшем образовании и диплома о профессиональной переподготовке или второго диплома  о высшем образовании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наличие документа об окончании аспирантуры или докторантуры независимо от года окончания учебного заведения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копия документа об окончании аспирантуры или докторантуры</w:t>
            </w:r>
          </w:p>
        </w:tc>
      </w:tr>
      <w:tr w:rsidR="00E521C2" w:rsidRPr="00E521C2" w:rsidTr="00E521C2">
        <w:tc>
          <w:tcPr>
            <w:tcW w:w="934" w:type="dxa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7.2.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Профессиональная активность: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0–3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 руководство в течение 3-х учебных лет муниципальным методическим объединениям учителей-предметников; 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справка – подписанная руководителем территориальной методической службы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участие в работе предметных комиссий региональной экзаменационной комиссии (ГИА – 9 класс) по русскому языку математике и или (государственной) экзаменационной комиссии (ЕГЭ), участие в составе жюри предметных олимпиад и конкурсов регионального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Прилагается копии приказов министерства образования и науки Республики Дагестан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работа в качестве тьютора (координатора) муниципального уровня по предмету в течение 3-х и более лет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</w:t>
            </w:r>
          </w:p>
        </w:tc>
        <w:tc>
          <w:tcPr>
            <w:tcW w:w="3966" w:type="dxa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Прилагаются копии приказов МОУО за каждый год</w:t>
            </w:r>
          </w:p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 w:val="restart"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7.3.</w:t>
            </w: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Участие в конкурсах профессионального мастерства: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0–4</w:t>
            </w:r>
          </w:p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(поглощение внутри направления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)</w:t>
            </w:r>
          </w:p>
        </w:tc>
        <w:tc>
          <w:tcPr>
            <w:tcW w:w="3966" w:type="dxa"/>
            <w:vMerge w:val="restart"/>
          </w:tcPr>
          <w:p w:rsidR="00701796" w:rsidRPr="00E521C2" w:rsidRDefault="00701796" w:rsidP="00701796">
            <w:pPr>
              <w:ind w:left="27" w:right="278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Добавляется 1 балл, если учитель является победителем или призером конкурса. Прилагаются копии сертификатов, дипломов, грамот конкурсов, предполагающих </w:t>
            </w:r>
            <w:r w:rsidRPr="00E521C2">
              <w:rPr>
                <w:rFonts w:cs="Times New Roman"/>
                <w:b/>
                <w:color w:val="auto"/>
                <w:szCs w:val="28"/>
              </w:rPr>
              <w:t>очный и очно-заочный формат участия</w:t>
            </w: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муниципального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1(+)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регионального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934" w:type="dxa"/>
            <w:vMerge/>
          </w:tcPr>
          <w:p w:rsidR="00701796" w:rsidRPr="00E521C2" w:rsidRDefault="00701796" w:rsidP="00701796">
            <w:pPr>
              <w:ind w:left="284" w:right="-457"/>
              <w:jc w:val="center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3845" w:type="dxa"/>
          </w:tcPr>
          <w:p w:rsidR="00701796" w:rsidRPr="00E521C2" w:rsidRDefault="00701796" w:rsidP="00701796">
            <w:pPr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федерального уровня</w:t>
            </w:r>
          </w:p>
        </w:tc>
        <w:tc>
          <w:tcPr>
            <w:tcW w:w="2170" w:type="dxa"/>
          </w:tcPr>
          <w:p w:rsidR="00701796" w:rsidRPr="00E521C2" w:rsidRDefault="00701796" w:rsidP="00701796">
            <w:pPr>
              <w:ind w:left="284" w:right="128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3(+1)</w:t>
            </w:r>
          </w:p>
        </w:tc>
        <w:tc>
          <w:tcPr>
            <w:tcW w:w="3966" w:type="dxa"/>
            <w:vMerge/>
          </w:tcPr>
          <w:p w:rsidR="00701796" w:rsidRPr="00E521C2" w:rsidRDefault="00701796" w:rsidP="00701796">
            <w:pPr>
              <w:ind w:left="284" w:right="-457"/>
              <w:rPr>
                <w:rFonts w:cs="Times New Roman"/>
                <w:color w:val="auto"/>
                <w:szCs w:val="28"/>
              </w:rPr>
            </w:pPr>
          </w:p>
        </w:tc>
      </w:tr>
    </w:tbl>
    <w:p w:rsidR="00701796" w:rsidRPr="00E521C2" w:rsidRDefault="00701796" w:rsidP="00701796">
      <w:pPr>
        <w:tabs>
          <w:tab w:val="left" w:pos="2127"/>
        </w:tabs>
        <w:ind w:right="-457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tabs>
          <w:tab w:val="left" w:pos="2127"/>
        </w:tabs>
        <w:ind w:right="-457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701796">
      <w:pPr>
        <w:rPr>
          <w:color w:val="auto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P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E521C2" w:rsidRPr="00E521C2" w:rsidRDefault="00E521C2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>
      <w:pPr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Приложение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к Порядку регистрации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для участия в конкурсе на присуждение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 xml:space="preserve">премий лучшим учителям за достижения </w:t>
      </w:r>
    </w:p>
    <w:p w:rsidR="00701796" w:rsidRPr="00E521C2" w:rsidRDefault="00701796" w:rsidP="00E521C2">
      <w:pPr>
        <w:ind w:left="284" w:right="-143"/>
        <w:jc w:val="right"/>
        <w:rPr>
          <w:rFonts w:cs="Times New Roman"/>
          <w:color w:val="auto"/>
          <w:szCs w:val="28"/>
        </w:rPr>
      </w:pPr>
      <w:r w:rsidRPr="00E521C2">
        <w:rPr>
          <w:rFonts w:cs="Times New Roman"/>
          <w:color w:val="auto"/>
          <w:szCs w:val="28"/>
        </w:rPr>
        <w:t>в педагогической деятельности в 2026 году</w:t>
      </w:r>
    </w:p>
    <w:p w:rsidR="00701796" w:rsidRPr="00E521C2" w:rsidRDefault="00701796" w:rsidP="00E521C2">
      <w:pPr>
        <w:ind w:right="-143"/>
        <w:rPr>
          <w:rFonts w:cs="Times New Roman"/>
          <w:color w:val="auto"/>
          <w:szCs w:val="28"/>
        </w:rPr>
      </w:pPr>
    </w:p>
    <w:p w:rsidR="00701796" w:rsidRPr="00E521C2" w:rsidRDefault="00701796" w:rsidP="00E521C2">
      <w:pPr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E521C2">
      <w:pPr>
        <w:ind w:left="284" w:right="-143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lastRenderedPageBreak/>
        <w:t>Аналитическая справка участника конкурса на присуждение премии лучшим учителям</w:t>
      </w:r>
    </w:p>
    <w:p w:rsidR="00701796" w:rsidRPr="00E521C2" w:rsidRDefault="00701796" w:rsidP="00E521C2">
      <w:pPr>
        <w:ind w:left="284" w:right="-143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за достижения в педагогической деятельности в 2026 году</w:t>
      </w:r>
    </w:p>
    <w:p w:rsidR="00701796" w:rsidRPr="00E521C2" w:rsidRDefault="00701796" w:rsidP="00E521C2">
      <w:pPr>
        <w:ind w:left="284" w:right="-143"/>
        <w:jc w:val="center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_______________________________________________________________________</w:t>
      </w:r>
    </w:p>
    <w:p w:rsidR="00701796" w:rsidRPr="006056D1" w:rsidRDefault="00701796" w:rsidP="00E521C2">
      <w:pPr>
        <w:ind w:left="284" w:right="-143"/>
        <w:jc w:val="center"/>
        <w:rPr>
          <w:rFonts w:cs="Times New Roman"/>
          <w:color w:val="auto"/>
          <w:szCs w:val="28"/>
        </w:rPr>
      </w:pPr>
      <w:r w:rsidRPr="006056D1">
        <w:rPr>
          <w:rFonts w:cs="Times New Roman"/>
          <w:color w:val="auto"/>
          <w:szCs w:val="28"/>
        </w:rPr>
        <w:t>фамилия, имя, отчество учителя (полностью)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Образовательная организация (сокращенное наименование)______________________________________________________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Должность учителя ___________________________________________________________________________________________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Стаж работы _________________________________________________________________________________________________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Учебная нагрузка _____________________________________________________________________________________________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Настоящим подтверждается, что учитель провел презентацию результатов педагогической деятельности и профессиональных достижений_________________________________________________________________________________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(ссылка на презентацию)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Преподаваемые предметы и классы, в которых работает учитель, с указанием численности учащихся в них  на конец учебного года в соответствии с классным журналом</w:t>
      </w:r>
    </w:p>
    <w:tbl>
      <w:tblPr>
        <w:tblStyle w:val="a5"/>
        <w:tblW w:w="10632" w:type="dxa"/>
        <w:tblInd w:w="-147" w:type="dxa"/>
        <w:tblLook w:val="04A0"/>
      </w:tblPr>
      <w:tblGrid>
        <w:gridCol w:w="841"/>
        <w:gridCol w:w="957"/>
        <w:gridCol w:w="1520"/>
        <w:gridCol w:w="858"/>
        <w:gridCol w:w="957"/>
        <w:gridCol w:w="1881"/>
        <w:gridCol w:w="858"/>
        <w:gridCol w:w="984"/>
        <w:gridCol w:w="1776"/>
      </w:tblGrid>
      <w:tr w:rsidR="006056D1" w:rsidRPr="00E521C2" w:rsidTr="006056D1">
        <w:trPr>
          <w:trHeight w:val="269"/>
        </w:trPr>
        <w:tc>
          <w:tcPr>
            <w:tcW w:w="3480" w:type="dxa"/>
            <w:gridSpan w:val="3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2023-2024</w:t>
            </w:r>
          </w:p>
        </w:tc>
        <w:tc>
          <w:tcPr>
            <w:tcW w:w="384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2024-2025</w:t>
            </w:r>
          </w:p>
        </w:tc>
        <w:tc>
          <w:tcPr>
            <w:tcW w:w="3311" w:type="dxa"/>
            <w:gridSpan w:val="3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2025-2026</w:t>
            </w:r>
          </w:p>
        </w:tc>
      </w:tr>
      <w:tr w:rsidR="006056D1" w:rsidRPr="00E521C2" w:rsidTr="006056D1">
        <w:trPr>
          <w:trHeight w:val="467"/>
        </w:trPr>
        <w:tc>
          <w:tcPr>
            <w:tcW w:w="90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-250"/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11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</w:tc>
        <w:tc>
          <w:tcPr>
            <w:tcW w:w="1569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</w:t>
            </w: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33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предмет </w:t>
            </w:r>
          </w:p>
        </w:tc>
        <w:tc>
          <w:tcPr>
            <w:tcW w:w="1919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численность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</w:t>
            </w: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3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48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0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численность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</w:t>
            </w:r>
          </w:p>
        </w:tc>
      </w:tr>
      <w:tr w:rsidR="006056D1" w:rsidRPr="00E521C2" w:rsidTr="006056D1">
        <w:trPr>
          <w:trHeight w:val="278"/>
        </w:trPr>
        <w:tc>
          <w:tcPr>
            <w:tcW w:w="90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011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569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0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19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91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048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35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«наличие методической разработки по преподаваемому предмету, имеющей положительное заключение по итогам апробации в профессиональном сообществе»</w:t>
      </w:r>
    </w:p>
    <w:p w:rsidR="00701796" w:rsidRPr="00E521C2" w:rsidRDefault="00701796" w:rsidP="006056D1">
      <w:pPr>
        <w:tabs>
          <w:tab w:val="left" w:pos="2127"/>
        </w:tabs>
        <w:ind w:left="284" w:right="-1"/>
        <w:jc w:val="both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Прилагается аннотация методической разработки, подписанная учителем (не более 1 страницы текста, размер шрифта -12, интервал-одинарный). В тексте аннотации должны быть ясно и четко изложены: основной замысел, структура содержания, использованные технологии и методы, показатели результативности методической разработки.</w:t>
      </w:r>
    </w:p>
    <w:p w:rsidR="00701796" w:rsidRPr="00E521C2" w:rsidRDefault="00701796" w:rsidP="006056D1">
      <w:pPr>
        <w:pStyle w:val="a6"/>
        <w:tabs>
          <w:tab w:val="left" w:pos="2127"/>
        </w:tabs>
        <w:ind w:left="-142" w:right="-1" w:firstLine="709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1.1. Систематическое участие в очных мероприятиях (открытые уроки, доклады, мастер-классы, семинары, конференции) по обмену педагогическим опытом, в ходе которых осуществлялась работа по презентации, продвижению, оценке методической разработки.</w:t>
      </w:r>
    </w:p>
    <w:p w:rsidR="00701796" w:rsidRPr="00E521C2" w:rsidRDefault="00701796" w:rsidP="00E521C2">
      <w:pPr>
        <w:tabs>
          <w:tab w:val="left" w:pos="2127"/>
        </w:tabs>
        <w:ind w:left="-141"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-147" w:type="dxa"/>
        <w:tblLook w:val="04A0"/>
      </w:tblPr>
      <w:tblGrid>
        <w:gridCol w:w="1999"/>
        <w:gridCol w:w="1005"/>
        <w:gridCol w:w="3630"/>
        <w:gridCol w:w="1377"/>
        <w:gridCol w:w="2352"/>
      </w:tblGrid>
      <w:tr w:rsidR="00E521C2" w:rsidRPr="00E521C2" w:rsidTr="00E521C2">
        <w:tc>
          <w:tcPr>
            <w:tcW w:w="1978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left="284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Наименование мероприятия</w:t>
            </w:r>
          </w:p>
        </w:tc>
        <w:tc>
          <w:tcPr>
            <w:tcW w:w="100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ind w:right="-54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Дата и год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>участия</w:t>
            </w:r>
          </w:p>
        </w:tc>
        <w:tc>
          <w:tcPr>
            <w:tcW w:w="3630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Уровень (муниципальный/региональный,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межрегиональный/всероссийский,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международный)</w:t>
            </w:r>
          </w:p>
        </w:tc>
        <w:tc>
          <w:tcPr>
            <w:tcW w:w="1377" w:type="dxa"/>
          </w:tcPr>
          <w:p w:rsidR="00701796" w:rsidRPr="00E521C2" w:rsidRDefault="00701796" w:rsidP="00E521C2">
            <w:pPr>
              <w:tabs>
                <w:tab w:val="left" w:pos="1507"/>
              </w:tabs>
              <w:ind w:left="-108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Способ презентации материала</w:t>
            </w:r>
          </w:p>
        </w:tc>
        <w:tc>
          <w:tcPr>
            <w:tcW w:w="235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1978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0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630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-70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77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5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_________________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  <w:r w:rsidRPr="00E521C2">
        <w:rPr>
          <w:rFonts w:cs="Times New Roman"/>
          <w:color w:val="auto"/>
          <w:sz w:val="28"/>
          <w:szCs w:val="28"/>
        </w:rPr>
        <w:t>Требования к методической разработке описаны в приложении.</w:t>
      </w:r>
    </w:p>
    <w:p w:rsidR="00701796" w:rsidRPr="00E521C2" w:rsidRDefault="00701796" w:rsidP="00E521C2">
      <w:pPr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tabs>
          <w:tab w:val="left" w:pos="2127"/>
        </w:tabs>
        <w:ind w:left="-142" w:right="-1" w:firstLine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1.2. Положительные оценки методической разработки экспертным сообществом, в том числе результаты участия в конкурсах, на которых представлялась разработка, или наличие документа, подтверждающего факт того, что методическая разработка учителя или отдельные ее элементы используются в работе коллегами,  или внесение методической разработки учителя в региональный банк передового педагогического опыта.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-147" w:type="dxa"/>
        <w:tblLook w:val="04A0"/>
      </w:tblPr>
      <w:tblGrid>
        <w:gridCol w:w="4629"/>
        <w:gridCol w:w="2037"/>
        <w:gridCol w:w="3399"/>
      </w:tblGrid>
      <w:tr w:rsidR="00E521C2" w:rsidRPr="00E521C2" w:rsidTr="00E521C2">
        <w:trPr>
          <w:trHeight w:val="951"/>
        </w:trPr>
        <w:tc>
          <w:tcPr>
            <w:tcW w:w="462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Уровень, на котором представлялась разработка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(муниципальный/региональный, межрегиональный уровень/всероссийский, международный)</w:t>
            </w:r>
          </w:p>
        </w:tc>
        <w:tc>
          <w:tcPr>
            <w:tcW w:w="203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Дата и год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участия</w:t>
            </w:r>
          </w:p>
        </w:tc>
        <w:tc>
          <w:tcPr>
            <w:tcW w:w="339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462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339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Прикладываются копии приказов, протоколов, выписок из протоколов, отзывов (рецензий), справок, грамот, дипломов, сертификатов и т.п.</w:t>
            </w: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567"/>
        </w:tabs>
        <w:spacing w:line="276" w:lineRule="auto"/>
        <w:ind w:left="284" w:right="-1" w:hanging="284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Наличие публикаций, в которых получило отражение содержание методической разработки; размещение информации о методической разработке (на сайте образовательной организации, на сайте (сайтах) различных общественно-педагогических организаций (ассоциаций педагогов, методических объединений и т.п.).</w:t>
      </w:r>
    </w:p>
    <w:p w:rsidR="00701796" w:rsidRPr="00E521C2" w:rsidRDefault="00701796" w:rsidP="006056D1">
      <w:pPr>
        <w:tabs>
          <w:tab w:val="left" w:pos="2127"/>
        </w:tabs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«Высокие (с позитивной динамикой за последние три года) результаты учебных достижений обучающихся, которые обучаются у участника конкурса»</w:t>
      </w:r>
    </w:p>
    <w:p w:rsidR="00701796" w:rsidRPr="00E521C2" w:rsidRDefault="00701796" w:rsidP="006056D1">
      <w:pPr>
        <w:pStyle w:val="a6"/>
        <w:tabs>
          <w:tab w:val="left" w:pos="2127"/>
        </w:tabs>
        <w:ind w:left="284" w:right="-1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Ежегодная положительная динамика успеваемости (%) обучающихся по итогам года по основному предмету преподавания в двух классах, в которых работает учитель.</w:t>
      </w:r>
    </w:p>
    <w:tbl>
      <w:tblPr>
        <w:tblStyle w:val="a5"/>
        <w:tblW w:w="10350" w:type="dxa"/>
        <w:tblInd w:w="-147" w:type="dxa"/>
        <w:tblLayout w:type="fixed"/>
        <w:tblLook w:val="04A0"/>
      </w:tblPr>
      <w:tblGrid>
        <w:gridCol w:w="1207"/>
        <w:gridCol w:w="1062"/>
        <w:gridCol w:w="1286"/>
        <w:gridCol w:w="963"/>
        <w:gridCol w:w="1481"/>
        <w:gridCol w:w="1089"/>
        <w:gridCol w:w="685"/>
        <w:gridCol w:w="1085"/>
        <w:gridCol w:w="1492"/>
      </w:tblGrid>
      <w:tr w:rsidR="00E521C2" w:rsidRPr="00E521C2" w:rsidTr="00E521C2">
        <w:tc>
          <w:tcPr>
            <w:tcW w:w="3555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2023-2024</w:t>
            </w:r>
          </w:p>
        </w:tc>
        <w:tc>
          <w:tcPr>
            <w:tcW w:w="3533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2024-2025</w:t>
            </w:r>
          </w:p>
        </w:tc>
        <w:tc>
          <w:tcPr>
            <w:tcW w:w="3262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2025-2026</w:t>
            </w:r>
          </w:p>
        </w:tc>
      </w:tr>
      <w:tr w:rsidR="00E521C2" w:rsidRPr="00E521C2" w:rsidTr="00E521C2">
        <w:tc>
          <w:tcPr>
            <w:tcW w:w="1207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класс</w:t>
            </w:r>
          </w:p>
        </w:tc>
        <w:tc>
          <w:tcPr>
            <w:tcW w:w="106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 xml:space="preserve">  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(успеваемости)</w:t>
            </w:r>
          </w:p>
        </w:tc>
        <w:tc>
          <w:tcPr>
            <w:tcW w:w="9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40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класс</w:t>
            </w: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предмет</w:t>
            </w: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01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(успеваемости)</w:t>
            </w: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класс</w:t>
            </w: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  <w:r w:rsidRPr="00E521C2">
              <w:rPr>
                <w:rFonts w:cs="Times New Roman"/>
                <w:b/>
                <w:color w:val="auto"/>
              </w:rPr>
              <w:t>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5" w:right="-143"/>
              <w:rPr>
                <w:rFonts w:cs="Times New Roman"/>
                <w:color w:val="auto"/>
              </w:rPr>
            </w:pPr>
            <w:r w:rsidRPr="00E521C2">
              <w:rPr>
                <w:rFonts w:cs="Times New Roman"/>
                <w:color w:val="auto"/>
              </w:rPr>
              <w:t>(успеваемости)</w:t>
            </w:r>
          </w:p>
        </w:tc>
      </w:tr>
      <w:tr w:rsidR="00E521C2" w:rsidRPr="00E521C2" w:rsidTr="00E521C2">
        <w:tc>
          <w:tcPr>
            <w:tcW w:w="1207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6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9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</w:tr>
      <w:tr w:rsidR="00E521C2" w:rsidRPr="00E521C2" w:rsidTr="00E521C2">
        <w:tc>
          <w:tcPr>
            <w:tcW w:w="1207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6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28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9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685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085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  <w:tc>
          <w:tcPr>
            <w:tcW w:w="14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lastRenderedPageBreak/>
        <w:t xml:space="preserve"> Ежегодная положительная динамика качества обученности (%) обучающихся по итогам года по основному предмету преподавания в двух классах, в которых работает учитель.</w:t>
      </w:r>
    </w:p>
    <w:tbl>
      <w:tblPr>
        <w:tblStyle w:val="a5"/>
        <w:tblW w:w="0" w:type="auto"/>
        <w:tblInd w:w="-147" w:type="dxa"/>
        <w:tblLook w:val="04A0"/>
      </w:tblPr>
      <w:tblGrid>
        <w:gridCol w:w="930"/>
        <w:gridCol w:w="994"/>
        <w:gridCol w:w="1657"/>
        <w:gridCol w:w="929"/>
        <w:gridCol w:w="956"/>
        <w:gridCol w:w="1611"/>
        <w:gridCol w:w="658"/>
        <w:gridCol w:w="1154"/>
        <w:gridCol w:w="1679"/>
      </w:tblGrid>
      <w:tr w:rsidR="00E521C2" w:rsidRPr="00E521C2" w:rsidTr="00E521C2">
        <w:tc>
          <w:tcPr>
            <w:tcW w:w="3259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3203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1979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3199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15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6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92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77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4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04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15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</w:tr>
      <w:tr w:rsidR="00E521C2" w:rsidRPr="00E521C2" w:rsidTr="00E521C2"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6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4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3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6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3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33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67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42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Отсутствуют обучающиеся, имеющие годовую отметку «2» по предметам, преподаваемым учителем во всех классах за последние три года.</w:t>
      </w:r>
    </w:p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490" w:type="dxa"/>
        <w:tblInd w:w="-147" w:type="dxa"/>
        <w:tblLayout w:type="fixed"/>
        <w:tblLook w:val="04A0"/>
      </w:tblPr>
      <w:tblGrid>
        <w:gridCol w:w="1106"/>
        <w:gridCol w:w="1341"/>
        <w:gridCol w:w="1239"/>
        <w:gridCol w:w="1106"/>
        <w:gridCol w:w="1341"/>
        <w:gridCol w:w="1235"/>
        <w:gridCol w:w="838"/>
        <w:gridCol w:w="867"/>
        <w:gridCol w:w="1417"/>
      </w:tblGrid>
      <w:tr w:rsidR="00E521C2" w:rsidRPr="00E521C2" w:rsidTr="006056D1">
        <w:tc>
          <w:tcPr>
            <w:tcW w:w="3686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3682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1979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                 2024-2025</w:t>
            </w:r>
          </w:p>
        </w:tc>
        <w:tc>
          <w:tcPr>
            <w:tcW w:w="3122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6056D1"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235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-68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16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предмет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     %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-10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(успеваемости)</w:t>
            </w:r>
          </w:p>
        </w:tc>
      </w:tr>
      <w:tr w:rsidR="00E521C2" w:rsidRPr="00E521C2" w:rsidTr="006056D1"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5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6056D1"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9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34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235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3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67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right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Результаты государственной итоговой аттестации обучающихся 9,11(12) классов или в 2024, или 2025, или 2026 годах:</w:t>
      </w:r>
    </w:p>
    <w:tbl>
      <w:tblPr>
        <w:tblStyle w:val="a5"/>
        <w:tblW w:w="10774" w:type="dxa"/>
        <w:tblInd w:w="-431" w:type="dxa"/>
        <w:tblLayout w:type="fixed"/>
        <w:tblLook w:val="04A0"/>
      </w:tblPr>
      <w:tblGrid>
        <w:gridCol w:w="1135"/>
        <w:gridCol w:w="851"/>
        <w:gridCol w:w="1134"/>
        <w:gridCol w:w="1698"/>
        <w:gridCol w:w="1984"/>
        <w:gridCol w:w="1985"/>
        <w:gridCol w:w="1987"/>
      </w:tblGrid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класс</w:t>
            </w: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8"/>
                <w:szCs w:val="28"/>
              </w:rPr>
              <w:t xml:space="preserve">предмет </w:t>
            </w: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43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 xml:space="preserve">численность обучающихся </w:t>
            </w:r>
            <w:r w:rsidRPr="00E521C2">
              <w:rPr>
                <w:rFonts w:cs="Times New Roman"/>
                <w:color w:val="auto"/>
                <w:sz w:val="27"/>
                <w:szCs w:val="27"/>
              </w:rPr>
              <w:br/>
              <w:t>в классе</w:t>
            </w: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62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численность обучающихся,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62" w:right="-143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 xml:space="preserve">сдавших экзамен </w:t>
            </w:r>
            <w:r w:rsidRPr="00E521C2">
              <w:rPr>
                <w:rFonts w:cs="Times New Roman"/>
                <w:color w:val="auto"/>
                <w:sz w:val="27"/>
                <w:szCs w:val="27"/>
              </w:rPr>
              <w:br/>
              <w:t>по предмету</w:t>
            </w: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численность обучающихся, получивших удовлетворительные результаты по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34" w:right="-143"/>
              <w:rPr>
                <w:rFonts w:cs="Times New Roman"/>
                <w:b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предметам</w:t>
            </w: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95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 xml:space="preserve">численность обучающихся, получивших высокий результат (от 95 до 100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95" w:right="-143"/>
              <w:rPr>
                <w:rFonts w:cs="Times New Roman"/>
                <w:color w:val="auto"/>
                <w:sz w:val="27"/>
                <w:szCs w:val="27"/>
              </w:rPr>
            </w:pPr>
            <w:r w:rsidRPr="00E521C2">
              <w:rPr>
                <w:rFonts w:cs="Times New Roman"/>
                <w:color w:val="auto"/>
                <w:sz w:val="27"/>
                <w:szCs w:val="27"/>
              </w:rPr>
              <w:t>баллов) по итогам ГИА</w:t>
            </w:r>
          </w:p>
        </w:tc>
      </w:tr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2024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2025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  <w:tr w:rsidR="00E521C2" w:rsidRPr="00E521C2" w:rsidTr="00E521C2">
        <w:tc>
          <w:tcPr>
            <w:tcW w:w="113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2026</w:t>
            </w:r>
          </w:p>
        </w:tc>
        <w:tc>
          <w:tcPr>
            <w:tcW w:w="85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13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6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  <w:tc>
          <w:tcPr>
            <w:tcW w:w="198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 w:val="28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Default="00E521C2" w:rsidP="006056D1">
      <w:pPr>
        <w:pStyle w:val="a6"/>
        <w:tabs>
          <w:tab w:val="left" w:pos="2127"/>
        </w:tabs>
        <w:ind w:left="284" w:right="140"/>
        <w:jc w:val="both"/>
        <w:rPr>
          <w:rFonts w:cs="Times New Roman"/>
          <w:color w:val="auto"/>
          <w:sz w:val="28"/>
          <w:szCs w:val="28"/>
        </w:rPr>
      </w:pPr>
      <w:r>
        <w:rPr>
          <w:rFonts w:cs="Times New Roman"/>
          <w:b/>
          <w:color w:val="auto"/>
          <w:sz w:val="28"/>
          <w:szCs w:val="28"/>
        </w:rPr>
        <w:t>Примечание: в</w:t>
      </w:r>
      <w:r w:rsidR="00701796" w:rsidRPr="00E521C2">
        <w:rPr>
          <w:rFonts w:cs="Times New Roman"/>
          <w:b/>
          <w:color w:val="auto"/>
          <w:sz w:val="28"/>
          <w:szCs w:val="28"/>
        </w:rPr>
        <w:t>се обучающиеся 4 класса получили удовлетворительные результаты по итогам освоения образовательных программ начального общего образования, ВПР и переведены в 5 класс (</w:t>
      </w:r>
      <w:r>
        <w:rPr>
          <w:rFonts w:cs="Times New Roman"/>
          <w:color w:val="auto"/>
          <w:sz w:val="28"/>
          <w:szCs w:val="28"/>
        </w:rPr>
        <w:t>для учителей начальных классов)</w:t>
      </w:r>
    </w:p>
    <w:p w:rsidR="00E521C2" w:rsidRPr="00E521C2" w:rsidRDefault="00E521C2" w:rsidP="00E521C2">
      <w:pPr>
        <w:pStyle w:val="a6"/>
        <w:tabs>
          <w:tab w:val="left" w:pos="2127"/>
        </w:tabs>
        <w:ind w:left="284" w:right="-143"/>
        <w:jc w:val="both"/>
        <w:rPr>
          <w:rFonts w:cs="Times New Roman"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8"/>
          <w:szCs w:val="28"/>
        </w:rPr>
      </w:pPr>
    </w:p>
    <w:tbl>
      <w:tblPr>
        <w:tblStyle w:val="a5"/>
        <w:tblW w:w="10490" w:type="dxa"/>
        <w:tblInd w:w="-289" w:type="dxa"/>
        <w:tblLook w:val="04A0"/>
      </w:tblPr>
      <w:tblGrid>
        <w:gridCol w:w="1418"/>
        <w:gridCol w:w="2084"/>
        <w:gridCol w:w="2300"/>
        <w:gridCol w:w="4688"/>
      </w:tblGrid>
      <w:tr w:rsidR="00E521C2" w:rsidRPr="00E521C2" w:rsidTr="006056D1">
        <w:tc>
          <w:tcPr>
            <w:tcW w:w="141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класс</w:t>
            </w:r>
          </w:p>
        </w:tc>
        <w:tc>
          <w:tcPr>
            <w:tcW w:w="2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 w:val="28"/>
                <w:szCs w:val="28"/>
              </w:rPr>
              <w:t>год выпуска</w:t>
            </w:r>
          </w:p>
        </w:tc>
        <w:tc>
          <w:tcPr>
            <w:tcW w:w="230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-143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8"/>
                <w:szCs w:val="28"/>
              </w:rPr>
              <w:t>численность обучающихся в классе на конец года</w:t>
            </w:r>
          </w:p>
        </w:tc>
        <w:tc>
          <w:tcPr>
            <w:tcW w:w="468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  <w:r w:rsidRPr="00E521C2">
              <w:rPr>
                <w:rFonts w:cs="Times New Roman"/>
                <w:color w:val="auto"/>
                <w:sz w:val="28"/>
                <w:szCs w:val="28"/>
              </w:rPr>
              <w:t>численность обучающихся, получивших удовлетворительные результаты по итогам освоения образовательных программ начального общего образования предмет</w:t>
            </w:r>
          </w:p>
        </w:tc>
      </w:tr>
      <w:tr w:rsidR="00E521C2" w:rsidRPr="00E521C2" w:rsidTr="006056D1">
        <w:tc>
          <w:tcPr>
            <w:tcW w:w="141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2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230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468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 w:val="28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282" w:hanging="218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Критерий «Высокие результаты внеурочной деятельности обучающихся по учебному предмету, который преподает участник конкурса».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282" w:hanging="425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Организация внеурочной деятельности обучающихся (кружков, спортивных секций, научного общества, студий и др.) Положительная динамика охвата обучающихся (%) перечисленными формами внеурочной деятельности:</w:t>
      </w:r>
    </w:p>
    <w:tbl>
      <w:tblPr>
        <w:tblStyle w:val="a5"/>
        <w:tblW w:w="10884" w:type="dxa"/>
        <w:tblInd w:w="-431" w:type="dxa"/>
        <w:tblLayout w:type="fixed"/>
        <w:tblLook w:val="04A0"/>
      </w:tblPr>
      <w:tblGrid>
        <w:gridCol w:w="1702"/>
        <w:gridCol w:w="1134"/>
        <w:gridCol w:w="993"/>
        <w:gridCol w:w="992"/>
        <w:gridCol w:w="14"/>
        <w:gridCol w:w="1077"/>
        <w:gridCol w:w="893"/>
        <w:gridCol w:w="1056"/>
        <w:gridCol w:w="35"/>
        <w:gridCol w:w="1035"/>
        <w:gridCol w:w="851"/>
        <w:gridCol w:w="1056"/>
        <w:gridCol w:w="46"/>
      </w:tblGrid>
      <w:tr w:rsidR="00E521C2" w:rsidRPr="00E521C2" w:rsidTr="00E521C2">
        <w:trPr>
          <w:trHeight w:val="350"/>
        </w:trPr>
        <w:tc>
          <w:tcPr>
            <w:tcW w:w="1702" w:type="dxa"/>
            <w:vMerge w:val="restart"/>
          </w:tcPr>
          <w:p w:rsidR="00701796" w:rsidRPr="00E521C2" w:rsidRDefault="00701796" w:rsidP="00E521C2">
            <w:pPr>
              <w:tabs>
                <w:tab w:val="left" w:pos="2127"/>
              </w:tabs>
              <w:ind w:left="29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наименование кружка, спортивной секции, научного общества, студий и т.д.</w:t>
            </w:r>
          </w:p>
        </w:tc>
        <w:tc>
          <w:tcPr>
            <w:tcW w:w="3133" w:type="dxa"/>
            <w:gridSpan w:val="4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3061" w:type="dxa"/>
            <w:gridSpan w:val="4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2988" w:type="dxa"/>
            <w:gridSpan w:val="4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rPr>
          <w:gridAfter w:val="1"/>
          <w:wAfter w:w="46" w:type="dxa"/>
          <w:trHeight w:val="376"/>
        </w:trPr>
        <w:tc>
          <w:tcPr>
            <w:tcW w:w="1702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left="-112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класс(ы)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посещающих занятиях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общий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%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охват</w:t>
            </w:r>
          </w:p>
        </w:tc>
        <w:tc>
          <w:tcPr>
            <w:tcW w:w="109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класс(ы)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посещающих занятиях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общий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%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охват</w:t>
            </w:r>
          </w:p>
        </w:tc>
        <w:tc>
          <w:tcPr>
            <w:tcW w:w="107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класс(ы)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численность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обучающихся,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посещающих занятиях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 xml:space="preserve">общий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%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охват</w:t>
            </w:r>
          </w:p>
        </w:tc>
      </w:tr>
      <w:tr w:rsidR="00E521C2" w:rsidRPr="00E521C2" w:rsidTr="00E521C2">
        <w:trPr>
          <w:gridAfter w:val="1"/>
          <w:wAfter w:w="46" w:type="dxa"/>
        </w:trPr>
        <w:tc>
          <w:tcPr>
            <w:tcW w:w="170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91" w:type="dxa"/>
            <w:gridSpan w:val="2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93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5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70" w:type="dxa"/>
            <w:gridSpan w:val="2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056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282" w:hanging="425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Подготовка победителей и призеров Всероссийской олимпиады школьников, олимпиады национально-регионального компонента (конференции, конкурсы, спортивные соревнования, выставки творческих работ учащихся (очные) за последние три года):</w:t>
      </w:r>
    </w:p>
    <w:tbl>
      <w:tblPr>
        <w:tblStyle w:val="a5"/>
        <w:tblW w:w="0" w:type="auto"/>
        <w:tblInd w:w="-572" w:type="dxa"/>
        <w:tblLook w:val="04A0"/>
      </w:tblPr>
      <w:tblGrid>
        <w:gridCol w:w="1963"/>
        <w:gridCol w:w="998"/>
        <w:gridCol w:w="794"/>
        <w:gridCol w:w="2175"/>
        <w:gridCol w:w="1450"/>
        <w:gridCol w:w="1523"/>
        <w:gridCol w:w="2067"/>
      </w:tblGrid>
      <w:tr w:rsidR="00E521C2" w:rsidRPr="00E521C2" w:rsidTr="00E521C2">
        <w:tc>
          <w:tcPr>
            <w:tcW w:w="18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Наименование мероприятия (указать реквизиты приказа и номер мероприятия)</w:t>
            </w:r>
          </w:p>
        </w:tc>
        <w:tc>
          <w:tcPr>
            <w:tcW w:w="9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  <w:lang w:val="en-US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участия</w:t>
            </w:r>
          </w:p>
        </w:tc>
        <w:tc>
          <w:tcPr>
            <w:tcW w:w="794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  <w:lang w:val="en-US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Класс</w:t>
            </w:r>
          </w:p>
        </w:tc>
        <w:tc>
          <w:tcPr>
            <w:tcW w:w="2110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Этап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(муниципальный/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региональный/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межрегиональный/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заключительный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(всероссийский)</w:t>
            </w:r>
          </w:p>
        </w:tc>
        <w:tc>
          <w:tcPr>
            <w:tcW w:w="145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Результат (победитель,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призер)</w:t>
            </w:r>
          </w:p>
        </w:tc>
        <w:tc>
          <w:tcPr>
            <w:tcW w:w="152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Ф.И.О. участника мероприятия</w:t>
            </w:r>
          </w:p>
        </w:tc>
        <w:tc>
          <w:tcPr>
            <w:tcW w:w="201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18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99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79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1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5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52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1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140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«Создание участником конкурса условий для приобретения обучающимися позитивного социального опыта, формирования гражданской позиции» (принцип подсчета: накопительный по сумме направлений; внутри направлений)</w:t>
      </w:r>
    </w:p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915" w:type="dxa"/>
        <w:tblInd w:w="-572" w:type="dxa"/>
        <w:tblLook w:val="04A0"/>
      </w:tblPr>
      <w:tblGrid>
        <w:gridCol w:w="6379"/>
        <w:gridCol w:w="1418"/>
        <w:gridCol w:w="1417"/>
        <w:gridCol w:w="1701"/>
      </w:tblGrid>
      <w:tr w:rsidR="00E521C2" w:rsidRPr="00E521C2" w:rsidTr="00E521C2">
        <w:trPr>
          <w:trHeight w:val="279"/>
        </w:trPr>
        <w:tc>
          <w:tcPr>
            <w:tcW w:w="6379" w:type="dxa"/>
            <w:vMerge w:val="restart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Показатели</w:t>
            </w:r>
          </w:p>
        </w:tc>
        <w:tc>
          <w:tcPr>
            <w:tcW w:w="4536" w:type="dxa"/>
            <w:gridSpan w:val="3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Учебный год</w:t>
            </w:r>
          </w:p>
        </w:tc>
      </w:tr>
      <w:tr w:rsidR="00E521C2" w:rsidRPr="00E521C2" w:rsidTr="00E521C2">
        <w:trPr>
          <w:trHeight w:val="269"/>
        </w:trPr>
        <w:tc>
          <w:tcPr>
            <w:tcW w:w="6379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6379" w:type="dxa"/>
          </w:tcPr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4.1 Благоприятный психологический климат во всех классах, в которых работает учитель (как предметник), заключающийся в совокупности следующих условий: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- отсутствие мотивированных жалоб на учителя;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отсутствие постоянных или затяжных конфликтных ситуаций в классе с обучающимися (родителями);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обучающихся, часто пропускающих занятия учителя без уважительных причин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6379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4.2 Благоприятный психологический климат в классе в период руководства учителя, заключающийся в совокупности следующих условий: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не обучающихся: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обучающихся, имеющих правонарущения и совершивших преступления;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-отсутствие в классе обучающихся, нарушивших Закон Республики Дагестан</w:t>
            </w:r>
            <w:r w:rsidRPr="00E521C2">
              <w:rPr>
                <w:rFonts w:cs="Times New Roman"/>
                <w:color w:val="auto"/>
                <w:szCs w:val="28"/>
              </w:rPr>
              <w:br/>
              <w:t>от 03.11.2006 № 58 « О профилактике безнадзорности и правонарушений в Республике Дагестан»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6379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4.3 Работа учителя по обучению и воспитанию на основе историко-культурных традиций народов Дагестана (показатель для классного руководителя или наставника класса)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1333"/>
        </w:trPr>
        <w:tc>
          <w:tcPr>
            <w:tcW w:w="6379" w:type="dxa"/>
            <w:tcBorders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4.4 Работа учителя по пропаганде здорового образа жизни и организации спортивно-массовой занятости обучающихся: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-система работы по пропаганде здорового образа жизни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322"/>
        </w:trPr>
        <w:tc>
          <w:tcPr>
            <w:tcW w:w="6379" w:type="dxa"/>
            <w:tcBorders>
              <w:top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-Занятость не мене 75% обучающихся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в спортивных секциях, кружках (показатель для участия физической культуры или классного руководителя)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2030"/>
        </w:trPr>
        <w:tc>
          <w:tcPr>
            <w:tcW w:w="6379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4.5 Эффективность деятельности учителя по включению обучающихся в реализацию социально значимых проектов: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-развитие Российского Движения Первых, движения «Юнармия», волонтерство, помощь 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0"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пожилым людям, инвалидам, детям-сиротам и др.</w:t>
            </w:r>
          </w:p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 w:val="restart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323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-развитие школьного музея;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1150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-формирование практических навыков трудового обучения, благоустройство территории, пришкольного участка, в том числе уход за памятниками и др.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495"/>
        </w:trPr>
        <w:tc>
          <w:tcPr>
            <w:tcW w:w="6379" w:type="dxa"/>
            <w:tcBorders>
              <w:top w:val="single" w:sz="4" w:space="0" w:color="auto"/>
              <w:bottom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-издание школьной газеты (периодического издания), работа школьного радио, ТВ—студии, команды КВН.</w:t>
            </w:r>
          </w:p>
        </w:tc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  <w:vMerge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rPr>
          <w:trHeight w:val="495"/>
        </w:trPr>
        <w:tc>
          <w:tcPr>
            <w:tcW w:w="6379" w:type="dxa"/>
            <w:tcBorders>
              <w:top w:val="single" w:sz="4" w:space="0" w:color="auto"/>
            </w:tcBorders>
          </w:tcPr>
          <w:p w:rsidR="00701796" w:rsidRPr="00E521C2" w:rsidRDefault="00701796" w:rsidP="00E521C2">
            <w:pPr>
              <w:tabs>
                <w:tab w:val="left" w:pos="2127"/>
              </w:tabs>
              <w:ind w:right="30"/>
              <w:jc w:val="both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4.6 Формы организации ученического самоуправления; результаты активного участия обучающихся в самоуправлении класса, школы; взаимодействие школьного, ученического сообщества с местными властями (структурами) с целью решения </w:t>
            </w:r>
            <w:r w:rsidRPr="00E521C2">
              <w:rPr>
                <w:rFonts w:cs="Times New Roman"/>
                <w:color w:val="auto"/>
                <w:szCs w:val="28"/>
              </w:rPr>
              <w:br/>
              <w:t>тех или иных проблем местного социума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701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E521C2" w:rsidRDefault="00E521C2" w:rsidP="00E521C2">
      <w:pPr>
        <w:tabs>
          <w:tab w:val="left" w:pos="2127"/>
        </w:tabs>
        <w:spacing w:line="240" w:lineRule="atLeast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E521C2" w:rsidRPr="00E521C2" w:rsidRDefault="00E521C2" w:rsidP="00E521C2">
      <w:pPr>
        <w:tabs>
          <w:tab w:val="left" w:pos="2127"/>
        </w:tabs>
        <w:spacing w:line="240" w:lineRule="atLeast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40" w:lineRule="atLeast"/>
        <w:ind w:right="424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Критерий «Создание участником конкурса условий для адресной работы с различными категориями обучающихся (одаренные дети, дети из социально неблагополучных семей, дети, попавшие в трудные </w:t>
      </w:r>
      <w:r w:rsidRPr="00E521C2">
        <w:rPr>
          <w:rFonts w:cs="Times New Roman"/>
          <w:b/>
          <w:color w:val="auto"/>
          <w:sz w:val="28"/>
          <w:szCs w:val="28"/>
        </w:rPr>
        <w:lastRenderedPageBreak/>
        <w:t>жизненные ситуации, дети из семей мигрантов, дети-сироты и дети, оставшиеся без попечения родителей, дети-инвалиды и дети с ограниченными возможности здоровья.</w:t>
      </w:r>
    </w:p>
    <w:p w:rsidR="00E521C2" w:rsidRPr="00E521C2" w:rsidRDefault="00E521C2" w:rsidP="00E521C2">
      <w:pPr>
        <w:pStyle w:val="a6"/>
        <w:tabs>
          <w:tab w:val="left" w:pos="2127"/>
        </w:tabs>
        <w:spacing w:line="240" w:lineRule="atLeast"/>
        <w:ind w:left="502" w:right="-143"/>
        <w:jc w:val="both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0" w:type="auto"/>
        <w:tblInd w:w="-431" w:type="dxa"/>
        <w:tblLook w:val="04A0"/>
      </w:tblPr>
      <w:tblGrid>
        <w:gridCol w:w="4112"/>
        <w:gridCol w:w="2176"/>
        <w:gridCol w:w="2061"/>
        <w:gridCol w:w="2032"/>
      </w:tblGrid>
      <w:tr w:rsidR="00E521C2" w:rsidRPr="00E521C2" w:rsidTr="00E521C2">
        <w:trPr>
          <w:trHeight w:val="419"/>
        </w:trPr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left="-73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Показатели</w:t>
            </w:r>
          </w:p>
        </w:tc>
        <w:tc>
          <w:tcPr>
            <w:tcW w:w="6269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Учебный год</w:t>
            </w: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5.1 Система работы учителя с обучающимися в урочной деятельности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5.2 Система работы учителя с обучающимися во внеурочной деятельности 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5.3 Результативность, эффективность работы учителя с обучающимися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112" w:type="dxa"/>
          </w:tcPr>
          <w:p w:rsidR="00701796" w:rsidRPr="00E521C2" w:rsidRDefault="00701796" w:rsidP="00E521C2">
            <w:pPr>
              <w:tabs>
                <w:tab w:val="left" w:pos="2127"/>
              </w:tabs>
              <w:spacing w:line="240" w:lineRule="atLeast"/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5.4 Использование образовательных платформ для адресной работы с различными категориями обучающихся. Наличие сетевого образовательного пространства деятельности учителя</w:t>
            </w:r>
          </w:p>
        </w:tc>
        <w:tc>
          <w:tcPr>
            <w:tcW w:w="2176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61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03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E521C2" w:rsidRPr="00E521C2" w:rsidRDefault="00E521C2" w:rsidP="00E521C2">
      <w:p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Default="00701796" w:rsidP="006056D1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right="282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«Обеспечение высокого качества организации образовательного процесса на основе эффективного использования участником конкурса различных образовательных технологий, в том числе дистанционных образовательных технологий или электронного обучения»</w:t>
      </w:r>
    </w:p>
    <w:p w:rsidR="00E521C2" w:rsidRPr="00E521C2" w:rsidRDefault="00E521C2" w:rsidP="00E521C2">
      <w:pPr>
        <w:pStyle w:val="a6"/>
        <w:tabs>
          <w:tab w:val="left" w:pos="2127"/>
        </w:tabs>
        <w:spacing w:line="276" w:lineRule="auto"/>
        <w:ind w:left="502" w:right="-143"/>
        <w:jc w:val="both"/>
        <w:rPr>
          <w:rFonts w:cs="Times New Roman"/>
          <w:b/>
          <w:color w:val="auto"/>
          <w:sz w:val="28"/>
          <w:szCs w:val="28"/>
        </w:rPr>
      </w:pPr>
    </w:p>
    <w:tbl>
      <w:tblPr>
        <w:tblStyle w:val="a5"/>
        <w:tblW w:w="10491" w:type="dxa"/>
        <w:tblInd w:w="-431" w:type="dxa"/>
        <w:tblLook w:val="04A0"/>
      </w:tblPr>
      <w:tblGrid>
        <w:gridCol w:w="4395"/>
        <w:gridCol w:w="1560"/>
        <w:gridCol w:w="1984"/>
        <w:gridCol w:w="2552"/>
      </w:tblGrid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Показатели</w:t>
            </w:r>
          </w:p>
        </w:tc>
        <w:tc>
          <w:tcPr>
            <w:tcW w:w="6096" w:type="dxa"/>
            <w:gridSpan w:val="3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Учебный год</w:t>
            </w: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6.1 Системное использование образовательном процессе цифровых авторских (приобретенных) образовательных ресурсов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2023-2024</w:t>
            </w: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2024-2025</w:t>
            </w: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2025-2026</w:t>
            </w: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6056D1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6.2 Системное использование в образовательном процессе самостоятельно созданных цифровых образовательных ресурсов, в том числе с привлечением учащихся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6.3 Использование форм дистанционного обучения;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-использование элементов дистанционного обучения;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-участие в дистанционном обучении в базовых школах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 xml:space="preserve">6.4 Системная интеграция информационно-коммуникативных технологий в процессе преподавания конкретного предмета через проведение мастер-классов, выступлений на научно-методических мероприятиях (семинарах, </w:t>
            </w:r>
            <w:r w:rsidRPr="00E521C2">
              <w:rPr>
                <w:rFonts w:cs="Times New Roman"/>
                <w:color w:val="auto"/>
                <w:szCs w:val="28"/>
              </w:rPr>
              <w:lastRenderedPageBreak/>
              <w:t xml:space="preserve">конференциях, круглых столах, педагогических чтениях и пр.) на различных уровнях: 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-муниципальный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-зональный/региональный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-межрегиональный/федеральный/ международный уровень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4395" w:type="dxa"/>
          </w:tcPr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lastRenderedPageBreak/>
              <w:t>6.5 Распространение собственного педагогического опыта работы посредством публикаций: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-муниципальный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-региональный уровень;</w:t>
            </w:r>
          </w:p>
          <w:p w:rsidR="00701796" w:rsidRPr="00E521C2" w:rsidRDefault="00701796" w:rsidP="00E521C2">
            <w:pPr>
              <w:tabs>
                <w:tab w:val="left" w:pos="2127"/>
              </w:tabs>
              <w:ind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- всероссийский уровень;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55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E521C2" w:rsidRPr="00E521C2" w:rsidRDefault="00E521C2" w:rsidP="00E521C2">
      <w:p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0"/>
          <w:numId w:val="1"/>
        </w:numPr>
        <w:tabs>
          <w:tab w:val="left" w:pos="2127"/>
        </w:tabs>
        <w:spacing w:line="276" w:lineRule="auto"/>
        <w:ind w:left="284" w:right="-143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Критерий «Непрерывность профессионального развития учителя»</w:t>
      </w:r>
    </w:p>
    <w:p w:rsidR="00701796" w:rsidRPr="00E521C2" w:rsidRDefault="00701796" w:rsidP="00E521C2">
      <w:pPr>
        <w:pStyle w:val="a6"/>
        <w:numPr>
          <w:ilvl w:val="1"/>
          <w:numId w:val="1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 xml:space="preserve"> Повышение квалификации:</w:t>
      </w:r>
    </w:p>
    <w:tbl>
      <w:tblPr>
        <w:tblStyle w:val="a5"/>
        <w:tblW w:w="0" w:type="auto"/>
        <w:tblInd w:w="-147" w:type="dxa"/>
        <w:tblLook w:val="04A0"/>
      </w:tblPr>
      <w:tblGrid>
        <w:gridCol w:w="2657"/>
        <w:gridCol w:w="3084"/>
        <w:gridCol w:w="4324"/>
      </w:tblGrid>
      <w:tr w:rsidR="00E521C2" w:rsidRPr="00E521C2" w:rsidTr="00E521C2">
        <w:trPr>
          <w:trHeight w:val="782"/>
        </w:trPr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документа</w:t>
            </w: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образовательной организации, которой выдан документ</w:t>
            </w:r>
          </w:p>
        </w:tc>
      </w:tr>
      <w:tr w:rsidR="00E521C2" w:rsidRPr="00E521C2" w:rsidTr="00E521C2"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5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</w:t>
            </w:r>
          </w:p>
        </w:tc>
        <w:tc>
          <w:tcPr>
            <w:tcW w:w="308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324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2"/>
        </w:num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Профессиональная активность:</w:t>
      </w:r>
    </w:p>
    <w:tbl>
      <w:tblPr>
        <w:tblStyle w:val="a5"/>
        <w:tblW w:w="0" w:type="auto"/>
        <w:tblInd w:w="-147" w:type="dxa"/>
        <w:tblLook w:val="04A0"/>
      </w:tblPr>
      <w:tblGrid>
        <w:gridCol w:w="2682"/>
        <w:gridCol w:w="3086"/>
        <w:gridCol w:w="4297"/>
      </w:tblGrid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документа</w:t>
            </w: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образовательной организации, которой выдан документ</w:t>
            </w:r>
          </w:p>
        </w:tc>
      </w:tr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2682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2025-2026</w:t>
            </w:r>
          </w:p>
        </w:tc>
        <w:tc>
          <w:tcPr>
            <w:tcW w:w="3086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429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6056D1" w:rsidRPr="006056D1" w:rsidRDefault="006056D1" w:rsidP="006056D1">
      <w:pPr>
        <w:tabs>
          <w:tab w:val="left" w:pos="2127"/>
        </w:tabs>
        <w:spacing w:line="276" w:lineRule="auto"/>
        <w:ind w:right="-143"/>
        <w:jc w:val="both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numPr>
          <w:ilvl w:val="1"/>
          <w:numId w:val="2"/>
        </w:numPr>
        <w:tabs>
          <w:tab w:val="left" w:pos="2127"/>
        </w:tabs>
        <w:spacing w:line="276" w:lineRule="auto"/>
        <w:ind w:left="284" w:right="-143" w:hanging="426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Участие в очных профессиональных конкурсах:</w:t>
      </w:r>
    </w:p>
    <w:tbl>
      <w:tblPr>
        <w:tblStyle w:val="a5"/>
        <w:tblW w:w="0" w:type="auto"/>
        <w:tblInd w:w="-147" w:type="dxa"/>
        <w:tblLook w:val="04A0"/>
      </w:tblPr>
      <w:tblGrid>
        <w:gridCol w:w="1228"/>
        <w:gridCol w:w="1393"/>
        <w:gridCol w:w="2324"/>
        <w:gridCol w:w="2468"/>
        <w:gridCol w:w="2351"/>
      </w:tblGrid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jc w:val="center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Год участия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Название конкурса</w:t>
            </w: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Уровень (муниципальный/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региональный/</w:t>
            </w:r>
          </w:p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федеральный)</w:t>
            </w: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Результат победитель/призер/</w:t>
            </w:r>
            <w:r w:rsidRPr="00E521C2">
              <w:rPr>
                <w:rFonts w:cs="Times New Roman"/>
                <w:b/>
                <w:color w:val="auto"/>
                <w:szCs w:val="28"/>
              </w:rPr>
              <w:br/>
              <w:t>лауреат/финалист</w:t>
            </w: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  <w:r w:rsidRPr="00E521C2">
              <w:rPr>
                <w:rFonts w:cs="Times New Roman"/>
                <w:b/>
                <w:color w:val="auto"/>
                <w:szCs w:val="28"/>
              </w:rPr>
              <w:t>Подтверждающий документ</w:t>
            </w:r>
          </w:p>
        </w:tc>
      </w:tr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2023-2024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2024-2025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  <w:tr w:rsidR="00E521C2" w:rsidRPr="00E521C2" w:rsidTr="00E521C2">
        <w:tc>
          <w:tcPr>
            <w:tcW w:w="1228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color w:val="auto"/>
                <w:szCs w:val="28"/>
              </w:rPr>
            </w:pPr>
            <w:r w:rsidRPr="00E521C2">
              <w:rPr>
                <w:rFonts w:cs="Times New Roman"/>
                <w:color w:val="auto"/>
                <w:szCs w:val="28"/>
              </w:rPr>
              <w:t>2025-2024</w:t>
            </w:r>
          </w:p>
        </w:tc>
        <w:tc>
          <w:tcPr>
            <w:tcW w:w="1375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193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320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  <w:tc>
          <w:tcPr>
            <w:tcW w:w="2217" w:type="dxa"/>
          </w:tcPr>
          <w:p w:rsidR="00701796" w:rsidRPr="00E521C2" w:rsidRDefault="00701796" w:rsidP="00E521C2">
            <w:pPr>
              <w:pStyle w:val="a6"/>
              <w:tabs>
                <w:tab w:val="left" w:pos="2127"/>
              </w:tabs>
              <w:ind w:left="284" w:right="-143"/>
              <w:rPr>
                <w:rFonts w:cs="Times New Roman"/>
                <w:b/>
                <w:color w:val="auto"/>
                <w:szCs w:val="28"/>
              </w:rPr>
            </w:pPr>
          </w:p>
        </w:tc>
      </w:tr>
    </w:tbl>
    <w:p w:rsidR="00701796" w:rsidRPr="00E521C2" w:rsidRDefault="00701796" w:rsidP="00E521C2">
      <w:pPr>
        <w:tabs>
          <w:tab w:val="left" w:pos="2127"/>
        </w:tabs>
        <w:ind w:left="284" w:right="-143"/>
        <w:jc w:val="both"/>
        <w:rPr>
          <w:rFonts w:cs="Times New Roman"/>
          <w:b/>
          <w:color w:val="auto"/>
          <w:sz w:val="28"/>
          <w:szCs w:val="28"/>
        </w:rPr>
      </w:pPr>
      <w:r w:rsidRPr="00E521C2">
        <w:rPr>
          <w:rFonts w:cs="Times New Roman"/>
          <w:b/>
          <w:color w:val="auto"/>
          <w:sz w:val="28"/>
          <w:szCs w:val="28"/>
        </w:rPr>
        <w:t>Сведения, представленные в справке о профессиональных достижениях участника конкурса на присуждение премии лучшим учителям за достижения в педагогической деятельности в 2026 году, верны.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b/>
          <w:color w:val="auto"/>
          <w:sz w:val="28"/>
          <w:szCs w:val="28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>Учитель (участн</w:t>
      </w:r>
      <w:r w:rsidR="006056D1">
        <w:rPr>
          <w:rFonts w:cs="Times New Roman"/>
          <w:color w:val="auto"/>
          <w:sz w:val="26"/>
          <w:szCs w:val="26"/>
        </w:rPr>
        <w:t>ик конкурса) ________________ ____________________________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 xml:space="preserve">                                                            (подпись)                                                 (ФИО)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>Заместитель директора ОО ________________         _______________________________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lastRenderedPageBreak/>
        <w:t xml:space="preserve">                                                            (подпись)                                                 (ФИО)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>Директор ОО                     __________________            _______________________________</w:t>
      </w:r>
    </w:p>
    <w:p w:rsidR="00701796" w:rsidRPr="00E521C2" w:rsidRDefault="00701796" w:rsidP="00E521C2">
      <w:pPr>
        <w:pStyle w:val="a6"/>
        <w:tabs>
          <w:tab w:val="left" w:pos="2127"/>
        </w:tabs>
        <w:ind w:left="284" w:right="-143"/>
        <w:rPr>
          <w:rFonts w:cs="Times New Roman"/>
          <w:color w:val="auto"/>
          <w:sz w:val="26"/>
          <w:szCs w:val="26"/>
        </w:rPr>
      </w:pPr>
      <w:r w:rsidRPr="00E521C2">
        <w:rPr>
          <w:rFonts w:cs="Times New Roman"/>
          <w:color w:val="auto"/>
          <w:sz w:val="26"/>
          <w:szCs w:val="26"/>
        </w:rPr>
        <w:t xml:space="preserve">                                                            (подпись)                                                  (ФИО)</w:t>
      </w:r>
    </w:p>
    <w:p w:rsidR="00701796" w:rsidRPr="00E521C2" w:rsidRDefault="00701796" w:rsidP="00E521C2">
      <w:pPr>
        <w:ind w:right="-143"/>
        <w:jc w:val="both"/>
        <w:textAlignment w:val="baseline"/>
        <w:rPr>
          <w:rFonts w:eastAsia="Times New Roman" w:cs="Times New Roman"/>
          <w:color w:val="auto"/>
          <w:sz w:val="28"/>
          <w:szCs w:val="28"/>
        </w:rPr>
      </w:pPr>
    </w:p>
    <w:sectPr w:rsidR="00701796" w:rsidRPr="00E521C2" w:rsidSect="00FC6925"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863" w:rsidRDefault="004C5863">
      <w:r>
        <w:separator/>
      </w:r>
    </w:p>
  </w:endnote>
  <w:endnote w:type="continuationSeparator" w:id="1">
    <w:p w:rsidR="004C5863" w:rsidRDefault="004C58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863" w:rsidRDefault="004C5863">
      <w:r>
        <w:separator/>
      </w:r>
    </w:p>
  </w:footnote>
  <w:footnote w:type="continuationSeparator" w:id="1">
    <w:p w:rsidR="004C5863" w:rsidRDefault="004C58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11864"/>
    <w:multiLevelType w:val="multilevel"/>
    <w:tmpl w:val="1851186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746637A0"/>
    <w:multiLevelType w:val="multilevel"/>
    <w:tmpl w:val="746637A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7E88"/>
    <w:rsid w:val="00013AE9"/>
    <w:rsid w:val="00030730"/>
    <w:rsid w:val="0005235F"/>
    <w:rsid w:val="000560C6"/>
    <w:rsid w:val="00077444"/>
    <w:rsid w:val="00082C66"/>
    <w:rsid w:val="000915F5"/>
    <w:rsid w:val="000C0509"/>
    <w:rsid w:val="000C078F"/>
    <w:rsid w:val="000C30D8"/>
    <w:rsid w:val="000D053D"/>
    <w:rsid w:val="000D1DD0"/>
    <w:rsid w:val="000E40CC"/>
    <w:rsid w:val="0010316D"/>
    <w:rsid w:val="001065DD"/>
    <w:rsid w:val="0013482B"/>
    <w:rsid w:val="001410B5"/>
    <w:rsid w:val="00153A66"/>
    <w:rsid w:val="00184662"/>
    <w:rsid w:val="00193E85"/>
    <w:rsid w:val="00195ECB"/>
    <w:rsid w:val="00196A15"/>
    <w:rsid w:val="001D25F6"/>
    <w:rsid w:val="001E35D4"/>
    <w:rsid w:val="001F1B30"/>
    <w:rsid w:val="00203CDF"/>
    <w:rsid w:val="00216255"/>
    <w:rsid w:val="002233F2"/>
    <w:rsid w:val="00263F2C"/>
    <w:rsid w:val="0026719F"/>
    <w:rsid w:val="00281770"/>
    <w:rsid w:val="002B7AFC"/>
    <w:rsid w:val="002D7E88"/>
    <w:rsid w:val="002E235D"/>
    <w:rsid w:val="002E7071"/>
    <w:rsid w:val="002F3109"/>
    <w:rsid w:val="002F3542"/>
    <w:rsid w:val="002F7CA9"/>
    <w:rsid w:val="00322620"/>
    <w:rsid w:val="00345ECE"/>
    <w:rsid w:val="0039081F"/>
    <w:rsid w:val="003A2BDB"/>
    <w:rsid w:val="003D5EE5"/>
    <w:rsid w:val="003E3E07"/>
    <w:rsid w:val="003E6780"/>
    <w:rsid w:val="003E77FD"/>
    <w:rsid w:val="00401315"/>
    <w:rsid w:val="00412157"/>
    <w:rsid w:val="00424819"/>
    <w:rsid w:val="00487984"/>
    <w:rsid w:val="00496BF8"/>
    <w:rsid w:val="004C27CC"/>
    <w:rsid w:val="004C5863"/>
    <w:rsid w:val="004E3590"/>
    <w:rsid w:val="004E6150"/>
    <w:rsid w:val="004F08C7"/>
    <w:rsid w:val="004F7241"/>
    <w:rsid w:val="005004AF"/>
    <w:rsid w:val="00502FD8"/>
    <w:rsid w:val="00525BF7"/>
    <w:rsid w:val="00535788"/>
    <w:rsid w:val="005631D2"/>
    <w:rsid w:val="005B4E15"/>
    <w:rsid w:val="006056D1"/>
    <w:rsid w:val="006164D7"/>
    <w:rsid w:val="00625AAA"/>
    <w:rsid w:val="00632CBE"/>
    <w:rsid w:val="0065004F"/>
    <w:rsid w:val="00677AE6"/>
    <w:rsid w:val="006A3755"/>
    <w:rsid w:val="00701796"/>
    <w:rsid w:val="00705DD0"/>
    <w:rsid w:val="007069BB"/>
    <w:rsid w:val="007357D3"/>
    <w:rsid w:val="00745699"/>
    <w:rsid w:val="00784FB5"/>
    <w:rsid w:val="00794CF8"/>
    <w:rsid w:val="007B5A91"/>
    <w:rsid w:val="007D79ED"/>
    <w:rsid w:val="008171B0"/>
    <w:rsid w:val="00831596"/>
    <w:rsid w:val="00846888"/>
    <w:rsid w:val="008507C3"/>
    <w:rsid w:val="00863450"/>
    <w:rsid w:val="008821D5"/>
    <w:rsid w:val="008A413F"/>
    <w:rsid w:val="008A44D4"/>
    <w:rsid w:val="008E5696"/>
    <w:rsid w:val="008E7DEA"/>
    <w:rsid w:val="00900175"/>
    <w:rsid w:val="009215B9"/>
    <w:rsid w:val="00922B74"/>
    <w:rsid w:val="009432E3"/>
    <w:rsid w:val="009554C6"/>
    <w:rsid w:val="00961EA8"/>
    <w:rsid w:val="00967D4F"/>
    <w:rsid w:val="009928D6"/>
    <w:rsid w:val="009960C9"/>
    <w:rsid w:val="00A00D64"/>
    <w:rsid w:val="00A32235"/>
    <w:rsid w:val="00A53F87"/>
    <w:rsid w:val="00A81BB5"/>
    <w:rsid w:val="00AB58DB"/>
    <w:rsid w:val="00AC61E4"/>
    <w:rsid w:val="00AD0D6A"/>
    <w:rsid w:val="00AF1E2D"/>
    <w:rsid w:val="00AF3307"/>
    <w:rsid w:val="00AF35E3"/>
    <w:rsid w:val="00B22F30"/>
    <w:rsid w:val="00B26116"/>
    <w:rsid w:val="00B40F5E"/>
    <w:rsid w:val="00B745E8"/>
    <w:rsid w:val="00BE6834"/>
    <w:rsid w:val="00BF2398"/>
    <w:rsid w:val="00C22197"/>
    <w:rsid w:val="00C23F5B"/>
    <w:rsid w:val="00C4436E"/>
    <w:rsid w:val="00C53027"/>
    <w:rsid w:val="00C85565"/>
    <w:rsid w:val="00CA3674"/>
    <w:rsid w:val="00CB4B2A"/>
    <w:rsid w:val="00CF573C"/>
    <w:rsid w:val="00D14624"/>
    <w:rsid w:val="00D221C2"/>
    <w:rsid w:val="00D44275"/>
    <w:rsid w:val="00D50157"/>
    <w:rsid w:val="00D539B6"/>
    <w:rsid w:val="00D86EBD"/>
    <w:rsid w:val="00D975B1"/>
    <w:rsid w:val="00DD55E3"/>
    <w:rsid w:val="00DE1A06"/>
    <w:rsid w:val="00DE49CF"/>
    <w:rsid w:val="00E11EE0"/>
    <w:rsid w:val="00E13FD5"/>
    <w:rsid w:val="00E35B84"/>
    <w:rsid w:val="00E35CB8"/>
    <w:rsid w:val="00E4192F"/>
    <w:rsid w:val="00E521C2"/>
    <w:rsid w:val="00E55DA5"/>
    <w:rsid w:val="00E83D76"/>
    <w:rsid w:val="00EE0E8D"/>
    <w:rsid w:val="00EE6DA2"/>
    <w:rsid w:val="00F2670D"/>
    <w:rsid w:val="00F27233"/>
    <w:rsid w:val="00FB1B1F"/>
    <w:rsid w:val="00FB61F6"/>
    <w:rsid w:val="00FC6925"/>
    <w:rsid w:val="00FD1DFF"/>
    <w:rsid w:val="00FF6A4E"/>
    <w:rsid w:val="6CC323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925"/>
    <w:rPr>
      <w:rFonts w:ascii="Times New Roman" w:eastAsia="Arial Unicode MS" w:hAnsi="Times New Roman"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FC692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qFormat/>
    <w:rsid w:val="00FC6925"/>
    <w:rPr>
      <w:rFonts w:ascii="Times New Roman" w:eastAsia="Arial Unicode MS" w:hAnsi="Times New Roman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Основной текст1"/>
    <w:basedOn w:val="a0"/>
    <w:rsid w:val="00FC6925"/>
    <w:rPr>
      <w:rFonts w:ascii="Times New Roman" w:eastAsia="Times New Roman" w:hAnsi="Times New Roman" w:cs="Times New Roman"/>
      <w:spacing w:val="10"/>
      <w:sz w:val="24"/>
      <w:szCs w:val="24"/>
      <w:u w:val="single"/>
    </w:rPr>
  </w:style>
  <w:style w:type="character" w:customStyle="1" w:styleId="ez-toc-section">
    <w:name w:val="ez-toc-section"/>
    <w:basedOn w:val="a0"/>
    <w:qFormat/>
    <w:rsid w:val="00FC6925"/>
  </w:style>
  <w:style w:type="paragraph" w:styleId="a6">
    <w:name w:val="List Paragraph"/>
    <w:basedOn w:val="a"/>
    <w:uiPriority w:val="34"/>
    <w:qFormat/>
    <w:rsid w:val="00FC6925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FC6925"/>
    <w:rPr>
      <w:rFonts w:ascii="Segoe UI" w:eastAsia="Arial Unicode MS" w:hAnsi="Segoe UI" w:cs="Segoe UI"/>
      <w:color w:val="000000"/>
      <w:sz w:val="18"/>
      <w:szCs w:val="18"/>
      <w:u w:color="000000"/>
      <w:lang w:eastAsia="ru-RU"/>
    </w:rPr>
  </w:style>
  <w:style w:type="paragraph" w:styleId="a7">
    <w:name w:val="No Spacing"/>
    <w:uiPriority w:val="1"/>
    <w:qFormat/>
    <w:rsid w:val="00701796"/>
    <w:rPr>
      <w:rFonts w:eastAsiaTheme="minorEastAsi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8076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9CD30-077D-4D97-877F-BB49EAC42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23</Pages>
  <Words>6207</Words>
  <Characters>35385</Characters>
  <Application>Microsoft Office Word</Application>
  <DocSecurity>0</DocSecurity>
  <Lines>294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Аликбер</dc:creator>
  <cp:lastModifiedBy>USER</cp:lastModifiedBy>
  <cp:revision>11</cp:revision>
  <cp:lastPrinted>2026-03-12T06:58:00Z</cp:lastPrinted>
  <dcterms:created xsi:type="dcterms:W3CDTF">2026-03-10T12:29:00Z</dcterms:created>
  <dcterms:modified xsi:type="dcterms:W3CDTF">2026-04-07T12:22:00Z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7A9E1A44EE794D709D2D11D76495DBAA_12</vt:lpwstr>
  </property>
</Properties>
</file>