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firstLine="567"/>
        <w:rPr>
          <w:rFonts w:ascii="Times New Roman" w:hAnsi="Times New Roman" w:cs="Times New Roman"/>
          <w:b/>
          <w:b/>
          <w:color w:val="000000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 xml:space="preserve">                        </w:t>
      </w:r>
      <w:r>
        <w:rPr>
          <w:rFonts w:cs="Times New Roman" w:ascii="Times New Roman" w:hAnsi="Times New Roman"/>
          <w:b/>
          <w:color w:val="000000"/>
          <w:sz w:val="32"/>
          <w:szCs w:val="32"/>
          <w:shd w:fill="FFFFFF" w:val="clear"/>
        </w:rPr>
        <w:t>Операция «Новый год 202</w:t>
      </w:r>
      <w:r>
        <w:rPr>
          <w:rFonts w:cs="Times New Roman" w:ascii="Times New Roman" w:hAnsi="Times New Roman"/>
          <w:b/>
          <w:color w:val="000000"/>
          <w:sz w:val="32"/>
          <w:szCs w:val="32"/>
          <w:shd w:fill="FFFFFF" w:val="clear"/>
        </w:rPr>
        <w:t>5</w:t>
      </w:r>
      <w:r>
        <w:rPr>
          <w:rFonts w:cs="Times New Roman" w:ascii="Times New Roman" w:hAnsi="Times New Roman"/>
          <w:b/>
          <w:color w:val="000000"/>
          <w:sz w:val="32"/>
          <w:szCs w:val="32"/>
          <w:shd w:fill="FFFFFF" w:val="clear"/>
        </w:rPr>
        <w:t>»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По статистике в период Новогодних и Рождественских мероприятий, количество пожаров, погибших и пострадавших при них людей увеличивается в 2 раза. Поэтому перед сотрудниками ОНД и ПР № 7 стоит огромная задача по предупреждению пожаров в этот период.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8"/>
          <w:lang w:eastAsia="ru-RU"/>
        </w:rPr>
        <w:t>В настоящий момент проводится комплекс надзорно-профилактических мероприятий по предупреждению пожаров и гибели людей на объектах, задействованных в обеспечении проведения новогодних мероприятиях. В ходе проведения проверок с дежурным персоналом вышеперечисленных объектов проводиться под роспись противопожарные инструктажи, доведены правила использования первичных средств пожаротушения, мер пожарной безопасности при устройстве новогодних елок, использовании пиротехнических, электротехнических изделий, и другой праздничной атрибутики.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На каждом объекте следует учесть четкий порядок осмотра помещений до мероприятий и по окончании проведенного мероприятия, порядок его обесточивания. </w:t>
      </w:r>
      <w:r>
        <w:rPr>
          <w:rFonts w:cs="Times New Roman" w:ascii="Times New Roman" w:hAnsi="Times New Roman"/>
          <w:bCs/>
          <w:color w:val="000000"/>
          <w:sz w:val="24"/>
          <w:szCs w:val="28"/>
          <w:shd w:fill="FFFFFF" w:val="clear"/>
        </w:rPr>
        <w:t>Исключить доступ в помещения не занятые для проведения мероприятий, а также в технические помещения.</w:t>
      </w: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  При проведении инструктажей с сотрудниками довести до всего персонала номера телефонов вызова экстренных служб, ЕДДС. Таблички с информацией вывесить на видных местах в помещениях дежурного персонала. Провести тренировки по эвакуации.</w:t>
      </w:r>
      <w:r>
        <w:rPr>
          <w:rFonts w:cs="Arial" w:ascii="Arial" w:hAnsi="Arial"/>
          <w:color w:val="000000"/>
          <w:sz w:val="24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В учебных заведениях организовать разъяснительную работу среди учащихся общеобразовательных школ о правилах пожарной безопасности при проведении новогодних мероприятий и правилах пользования пиротехническими изделиями.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В случае возникновения пожара действия работников должны быть направлены на обеспечение безопасности детей, их эвакуацию и спасение. Каждый работник детского учреждения, обнаруживший пожар и его признаки обязан: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-немедленно сообщить об этом по телефону в пожарную часть;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-задействовать систему оповещения людей о пожаре;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-известить о пожаре руководителя учреждения или заменяющего его работника;</w:t>
        <w:br/>
        <w:t>-организовать встречу пожарных подразделений.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 xml:space="preserve">Как было уже сказано в праздничные дни количество пожаров увеличивается в 2 раза. Поэтому в преддверии новогодних праздников хочу рассказать о причинах пожаров и правилах пользования пиротехническими изделиями, чтобы избежать огненных неприятностей при встрече столь долгожданного праздника.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Согласно статистике одной из причин пожаров является неосторожное обращение с огнем в нетрезвом виде. Отмечая праздники, люди нередко злоупотребляя алкоголем, засыпают с непотушенной сигаретой, оставляют без присмотра зажженные в честь праздника свечи и часто становятся жертвами пожара.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В последние годы стало очень модным выезжать в зимние каникулы на дачу, частные бани, именно большинство пожаров происходит на этих объектах. Попав в холодные помещения люди, приехавшие отдохнуть, стараются как можно быстрее обогреть помещения посредством применения большого количества электронагревательных приборов или печного отопления. А ведь в условиях отрицательных температур при резком нагреве в конструкциях печи образуются трещины из которых вылетают искры, также частой причиной пожара является перекал печи, когда температура стенок печи и дымохода достигает температуры самовозгорания примыкающих к ним. При обогреве помещений электронагревательными приборами причинами пожаров служат самодельные или неисправные электроприборы, включение в электросеть большого количества электронагревательных приборов, мощность которых превышает расчетную нагрузку внутридомовых электросетей.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>И если людям, пренебрегающим указанным требованиям, повезло и пожар еще не произошел, то после изрядно выпитого алкоголя, вечером или ночью они начинают запускать фейерверки. Купить сегодня петарды и фейерверки не составляет никакого труда. Но очень важно купить качественный сертифицированный товар. Перед покупкой нужно у продавца попросить сертификат на приобретаемый товар. К каждому пиротехническому изделию в обязательном порядке должна прилагаться инструкция по применению на русском языке. Использовать пиротехническую продукцию можно только на улице и при отсутствии сильного ветра. Ни в коем случае нельзя бросать петарды под ноги, нельзя направлять ракеты на людей.</w:t>
      </w:r>
    </w:p>
    <w:p>
      <w:pPr>
        <w:pStyle w:val="NoSpacing"/>
        <w:jc w:val="both"/>
        <w:rPr>
          <w:rFonts w:ascii="Times New Roman" w:hAnsi="Times New Roman" w:cs="Times New Roman"/>
          <w:color w:val="000000"/>
          <w:sz w:val="24"/>
          <w:szCs w:val="28"/>
          <w:highlight w:val="white"/>
        </w:rPr>
      </w:pPr>
      <w:r>
        <w:rPr>
          <w:rFonts w:cs="Times New Roman" w:ascii="Times New Roman" w:hAnsi="Times New Roman"/>
          <w:b/>
          <w:bCs/>
          <w:sz w:val="24"/>
          <w:szCs w:val="28"/>
          <w:lang w:eastAsia="ru-RU"/>
        </w:rPr>
        <w:t xml:space="preserve">    </w:t>
      </w:r>
      <w:r>
        <w:rPr>
          <w:rFonts w:cs="Times New Roman" w:ascii="Times New Roman" w:hAnsi="Times New Roman"/>
          <w:color w:val="000000"/>
          <w:sz w:val="24"/>
          <w:szCs w:val="28"/>
          <w:shd w:fill="FFFFFF" w:val="clear"/>
        </w:rPr>
        <w:t xml:space="preserve">В связи с тем, что здесь собрались руководители объектов с массовым пребыванием людей прошу изложенную информацию довести до всех сотрудников с записью в журнале инструктажей. Требования пожарной безопасности в быту и при пользовании пиротехническими изделиями изучить с учащимися на уроках ОБЖ. Наглядную агитацию (листовки и плакаты), направленную на предупреждение пожаров в праздничные дни необходимо разместить на подведомственных объектах в местах массового скопления людей. </w:t>
      </w:r>
    </w:p>
    <w:p>
      <w:pPr>
        <w:pStyle w:val="Normal"/>
        <w:ind w:right="-1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Инспектор ОНД и ПР №7</w:t>
      </w:r>
    </w:p>
    <w:p>
      <w:pPr>
        <w:pStyle w:val="Normal"/>
        <w:tabs>
          <w:tab w:val="clear" w:pos="708"/>
          <w:tab w:val="left" w:pos="7223" w:leader="none"/>
        </w:tabs>
        <w:rPr>
          <w:szCs w:val="28"/>
        </w:rPr>
      </w:pPr>
      <w:r>
        <w:rPr>
          <w:szCs w:val="28"/>
        </w:rPr>
        <w:t>УНД и ПР ГУ МЧС России по РД</w:t>
        <w:tab/>
        <w:t xml:space="preserve">          </w:t>
      </w: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ru-RU" w:eastAsia="ru-RU" w:bidi="ar-SA"/>
        </w:rPr>
        <w:t>И</w:t>
      </w:r>
      <w:r>
        <w:rPr>
          <w:szCs w:val="28"/>
        </w:rPr>
        <w:t xml:space="preserve">.М. </w:t>
      </w:r>
      <w:r>
        <w:rPr>
          <w:rFonts w:eastAsia="Times New Roman" w:cs="Times New Roman"/>
          <w:color w:val="auto"/>
          <w:kern w:val="0"/>
          <w:sz w:val="24"/>
          <w:szCs w:val="28"/>
          <w:lang w:val="ru-RU" w:eastAsia="ru-RU" w:bidi="ar-SA"/>
        </w:rPr>
        <w:t>Сирхаев</w:t>
      </w:r>
    </w:p>
    <w:p>
      <w:pPr>
        <w:pStyle w:val="Normal"/>
        <w:rPr>
          <w:szCs w:val="28"/>
        </w:rPr>
      </w:pPr>
      <w:r>
        <w:rPr>
          <w:szCs w:val="28"/>
        </w:rPr>
        <w:t xml:space="preserve">старший </w:t>
      </w:r>
      <w:r>
        <w:rPr>
          <w:szCs w:val="28"/>
        </w:rPr>
        <w:t>лейтенант вн. службы</w:t>
      </w:r>
    </w:p>
    <w:sectPr>
      <w:type w:val="nextPage"/>
      <w:pgSz w:w="11906" w:h="16838"/>
      <w:pgMar w:left="1701" w:right="850" w:header="0" w:top="568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10b6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"/>
    <w:qFormat/>
    <w:rsid w:val="00dd64d7"/>
    <w:pPr>
      <w:keepNext w:val="true"/>
      <w:keepLines/>
      <w:spacing w:lineRule="auto" w:line="276"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f451d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dd64d7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rsid w:val="006f451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8e07d5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LibreOffice/6.4.4.2$Linux_X86_64 LibreOffice_project/40$Build-2</Application>
  <Pages>2</Pages>
  <Words>591</Words>
  <Characters>4094</Characters>
  <CharactersWithSpaces>4710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2017-12-14T15:20:00Z</dcterms:created>
  <dc:creator>05</dc:creator>
  <dc:description/>
  <dc:language>ru-RU</dc:language>
  <cp:lastModifiedBy/>
  <cp:lastPrinted>2019-11-14T07:12:00Z</cp:lastPrinted>
  <dcterms:modified xsi:type="dcterms:W3CDTF">2025-12-08T15:01:49Z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